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B" w:rsidRDefault="0044384B" w:rsidP="009C1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06" w:rsidRPr="009C1106" w:rsidRDefault="009C1106" w:rsidP="009C110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C1106" w:rsidRDefault="009C1106" w:rsidP="009C1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106">
        <w:rPr>
          <w:rFonts w:ascii="Times New Roman" w:hAnsi="Times New Roman" w:cs="Times New Roman"/>
          <w:b/>
          <w:sz w:val="27"/>
          <w:szCs w:val="27"/>
        </w:rPr>
        <w:t>Інформація</w:t>
      </w:r>
    </w:p>
    <w:p w:rsidR="009C1106" w:rsidRDefault="009C1106" w:rsidP="009C1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106">
        <w:rPr>
          <w:rFonts w:ascii="Times New Roman" w:hAnsi="Times New Roman" w:cs="Times New Roman"/>
          <w:b/>
          <w:sz w:val="27"/>
          <w:szCs w:val="27"/>
        </w:rPr>
        <w:t>про виконання антикорупційної програми на 2017 рік та реалізації визначених у ній заходів</w:t>
      </w:r>
    </w:p>
    <w:p w:rsidR="001A3D2B" w:rsidRDefault="009C1106" w:rsidP="009C1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106">
        <w:rPr>
          <w:rFonts w:ascii="Times New Roman" w:hAnsi="Times New Roman" w:cs="Times New Roman"/>
          <w:b/>
          <w:sz w:val="27"/>
          <w:szCs w:val="27"/>
        </w:rPr>
        <w:t>Державною службою України з питань геодезії, картографії та кадастру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C1106" w:rsidRPr="009C1106" w:rsidRDefault="001A3D2B" w:rsidP="009C110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9 місяців 2017 року</w:t>
      </w:r>
    </w:p>
    <w:p w:rsidR="009C1106" w:rsidRPr="009C1106" w:rsidRDefault="009C1106" w:rsidP="009C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2268"/>
        <w:gridCol w:w="2268"/>
        <w:gridCol w:w="6032"/>
      </w:tblGrid>
      <w:tr w:rsidR="009C1106" w:rsidRPr="009C1106" w:rsidTr="009C1106">
        <w:tc>
          <w:tcPr>
            <w:tcW w:w="534" w:type="dxa"/>
          </w:tcPr>
          <w:p w:rsidR="009C1106" w:rsidRPr="009C1106" w:rsidRDefault="009C1106" w:rsidP="009C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C1106" w:rsidRPr="009C1106" w:rsidRDefault="009C1106" w:rsidP="009C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0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2268" w:type="dxa"/>
          </w:tcPr>
          <w:p w:rsidR="009C1106" w:rsidRPr="009C1106" w:rsidRDefault="009C1106" w:rsidP="009C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06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2268" w:type="dxa"/>
          </w:tcPr>
          <w:p w:rsidR="009C1106" w:rsidRPr="009C1106" w:rsidRDefault="009C1106" w:rsidP="009C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0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6032" w:type="dxa"/>
          </w:tcPr>
          <w:p w:rsidR="009C1106" w:rsidRPr="009C1106" w:rsidRDefault="009C1106" w:rsidP="009C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06">
              <w:rPr>
                <w:rFonts w:ascii="Times New Roman" w:hAnsi="Times New Roman" w:cs="Times New Roman"/>
                <w:b/>
                <w:sz w:val="24"/>
                <w:szCs w:val="24"/>
              </w:rPr>
              <w:t>Стан виконання</w:t>
            </w:r>
          </w:p>
        </w:tc>
      </w:tr>
      <w:tr w:rsidR="009C1106" w:rsidTr="009C1106">
        <w:tc>
          <w:tcPr>
            <w:tcW w:w="534" w:type="dxa"/>
          </w:tcPr>
          <w:p w:rsidR="009C1106" w:rsidRDefault="009C1106" w:rsidP="009C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C1106" w:rsidRDefault="009C1106" w:rsidP="009C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C1106" w:rsidRDefault="009C1106" w:rsidP="009C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1106" w:rsidRDefault="009C1106" w:rsidP="009C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9C1106" w:rsidRDefault="009C1106" w:rsidP="009C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AF7" w:rsidTr="0044384B">
        <w:tc>
          <w:tcPr>
            <w:tcW w:w="15354" w:type="dxa"/>
            <w:gridSpan w:val="5"/>
          </w:tcPr>
          <w:p w:rsidR="00CF0AF7" w:rsidRPr="00CF0AF7" w:rsidRDefault="00CF0AF7" w:rsidP="00CF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 Засади загальної відомчої політики щодо запобігання та протидії корупції, заходи з її реалізації та заходи з виконання антикорупційної стратегії і державної антикорупційної програми </w:t>
            </w:r>
          </w:p>
        </w:tc>
      </w:tr>
      <w:tr w:rsidR="009C1106" w:rsidTr="009C1106">
        <w:tc>
          <w:tcPr>
            <w:tcW w:w="534" w:type="dxa"/>
          </w:tcPr>
          <w:p w:rsidR="009C1106" w:rsidRDefault="000F7E15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</w:tcPr>
          <w:p w:rsidR="009C1106" w:rsidRDefault="000F7E15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серед посадових осіб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органів, підприємств, установ та організацій, що належать до сфери його управління, роз’яснювальної роботи із запобігання та виявлення корупції, у тому числі шляхом розміщення інформаційних матеріалів на внутрішньому порталі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1106" w:rsidRDefault="00CF0AF7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DF6">
              <w:rPr>
                <w:rFonts w:ascii="Times New Roman" w:hAnsi="Times New Roman" w:cs="Times New Roman"/>
                <w:sz w:val="24"/>
                <w:szCs w:val="24"/>
              </w:rPr>
              <w:t>ротягом року</w:t>
            </w:r>
          </w:p>
        </w:tc>
        <w:tc>
          <w:tcPr>
            <w:tcW w:w="2268" w:type="dxa"/>
          </w:tcPr>
          <w:p w:rsidR="009C1106" w:rsidRDefault="000F7E15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 </w:t>
            </w:r>
          </w:p>
        </w:tc>
        <w:tc>
          <w:tcPr>
            <w:tcW w:w="6032" w:type="dxa"/>
          </w:tcPr>
          <w:p w:rsidR="0044384B" w:rsidRPr="0044384B" w:rsidRDefault="0044384B" w:rsidP="004438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Управлінням запобігання та виявлення корупції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01.03.2017 та 02.03.2017 було проведено наради з керівниками (особами) уповноважених підрозділів з питань запобігання та виявлення корупції територіальних органів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державних підприємств, що належать до сфери управлін</w:t>
            </w:r>
            <w:r w:rsidR="00393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ня </w:t>
            </w:r>
            <w:proofErr w:type="spellStart"/>
            <w:r w:rsidR="00393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393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</w:t>
            </w:r>
            <w:r w:rsidR="00FC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проблемних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</w:t>
            </w:r>
            <w:r w:rsidR="00FC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ситуаці</w:t>
            </w:r>
            <w:r w:rsidR="00FC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які виникають під час виконання повноважень уповноваженими підрозділами (особами) з питань запобігання та виявлення корупції, заслухані звіти про результати роботи за 2016 рік. </w:t>
            </w:r>
          </w:p>
          <w:p w:rsidR="00FC4D8D" w:rsidRDefault="00FC4D8D" w:rsidP="004438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Надані роз’яснення щодо порядку та строків подання декларацій та порядку перевірки своєчасності їх подання. </w:t>
            </w:r>
          </w:p>
          <w:p w:rsidR="0044384B" w:rsidRDefault="0044384B" w:rsidP="004438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Крім того, Управлінням запобігання та виявлення корупції 03.03.2017 було проведено нараду для працівників апарату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також 06.03.2017 для працівників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ДЗК» щодо заповнення декларацій на сайті Національного агентства з питань запобігання корупції. </w:t>
            </w:r>
          </w:p>
          <w:p w:rsidR="00FC4D8D" w:rsidRPr="0044384B" w:rsidRDefault="00FC4D8D" w:rsidP="004438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Управлінням</w:t>
            </w:r>
            <w:r w:rsidR="00393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запобігання та виявлення корупції </w:t>
            </w:r>
            <w:proofErr w:type="spellStart"/>
            <w:r w:rsidR="00393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 надаються консультації 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питань застосування антикорупційного законодавства. </w:t>
            </w:r>
          </w:p>
          <w:p w:rsidR="009C1106" w:rsidRDefault="0044384B" w:rsidP="0044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Також інформаційні матеріали</w:t>
            </w:r>
            <w:r w:rsidR="00FC4D8D">
              <w:rPr>
                <w:rFonts w:ascii="Times New Roman" w:hAnsi="Times New Roman" w:cs="Times New Roman"/>
                <w:sz w:val="24"/>
                <w:szCs w:val="24"/>
              </w:rPr>
              <w:t xml:space="preserve"> стосовно запобігання та виявлення корупції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розміщуються на внутрішньому порталі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FC4D8D">
              <w:rPr>
                <w:rFonts w:ascii="Times New Roman" w:hAnsi="Times New Roman" w:cs="Times New Roman"/>
                <w:sz w:val="24"/>
                <w:szCs w:val="24"/>
              </w:rPr>
              <w:t xml:space="preserve"> та сайті </w:t>
            </w:r>
            <w:proofErr w:type="spellStart"/>
            <w:r w:rsidR="00FC4D8D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E15" w:rsidTr="009C1106">
        <w:tc>
          <w:tcPr>
            <w:tcW w:w="534" w:type="dxa"/>
          </w:tcPr>
          <w:p w:rsidR="000F7E15" w:rsidRDefault="000F7E15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0F7E15" w:rsidRDefault="000F7E15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Вжиття заходів щодо виявлення конфлікту інтересів та його усунення, здійснення контролю за дотриманням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і службових осіб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на підприємствах, в установах і організаціях,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E15" w:rsidRDefault="00FC4D8D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2017 року</w:t>
            </w:r>
          </w:p>
        </w:tc>
        <w:tc>
          <w:tcPr>
            <w:tcW w:w="2268" w:type="dxa"/>
          </w:tcPr>
          <w:p w:rsidR="000F7E15" w:rsidRDefault="00CF0AF7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39372E" w:rsidRDefault="0039372E" w:rsidP="0039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Управлінням запобігання та виявлення корупції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 проводиться роз’яснювальна робота серед працівників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апарату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щодо врегулювання конфлікту інтересів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надаються роз’яснення з цього питання працівникам територіальних органів та державних підприємств, що належать до сфери управління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4384B" w:rsidRPr="0044384B" w:rsidRDefault="0039372E" w:rsidP="004438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ід керівників територіальних органів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надійшло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повідомлень про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конфлікту інтересів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384B"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9 місяців 2017 року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4384B"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F7E15" w:rsidRDefault="0044384B" w:rsidP="00FC4D8D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7"/>
                <w:szCs w:val="27"/>
              </w:rPr>
            </w:pPr>
            <w:r w:rsidRPr="0044384B">
              <w:rPr>
                <w:color w:val="000000" w:themeColor="text1"/>
              </w:rPr>
              <w:t xml:space="preserve">Відповідно до частини третьої статті 28 Закону України «Про запобігання корупції» керівництвом </w:t>
            </w:r>
            <w:proofErr w:type="spellStart"/>
            <w:r w:rsidRPr="0044384B">
              <w:rPr>
                <w:color w:val="000000" w:themeColor="text1"/>
              </w:rPr>
              <w:t>Держгеокадастру</w:t>
            </w:r>
            <w:proofErr w:type="spellEnd"/>
            <w:r w:rsidRPr="0044384B">
              <w:rPr>
                <w:color w:val="000000" w:themeColor="text1"/>
              </w:rPr>
              <w:t xml:space="preserve"> по кожному повідомленню прийнят</w:t>
            </w:r>
            <w:r w:rsidR="00FC4D8D">
              <w:rPr>
                <w:color w:val="000000" w:themeColor="text1"/>
              </w:rPr>
              <w:t>е</w:t>
            </w:r>
            <w:r w:rsidRPr="0044384B">
              <w:rPr>
                <w:color w:val="000000" w:themeColor="text1"/>
              </w:rPr>
              <w:t xml:space="preserve"> відповідн</w:t>
            </w:r>
            <w:r w:rsidR="00FC4D8D">
              <w:rPr>
                <w:color w:val="000000" w:themeColor="text1"/>
              </w:rPr>
              <w:t>е рішення згідно з</w:t>
            </w:r>
            <w:r w:rsidRPr="0044384B">
              <w:rPr>
                <w:color w:val="000000" w:themeColor="text1"/>
              </w:rPr>
              <w:t xml:space="preserve"> статтями 29, 30, 32, 33 Закону Укр</w:t>
            </w:r>
            <w:r w:rsidR="00FC4D8D">
              <w:rPr>
                <w:color w:val="000000" w:themeColor="text1"/>
              </w:rPr>
              <w:t>аїни «Про запобігання корупції»</w:t>
            </w:r>
            <w:r w:rsidRPr="0044384B">
              <w:rPr>
                <w:color w:val="000000" w:themeColor="text1"/>
              </w:rPr>
              <w:t xml:space="preserve"> щодо врегулювання конфлікту інтересів, про що повідомлено відповідних осіб.</w:t>
            </w:r>
            <w:r w:rsidRPr="00DC38E9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FC4D8D" w:rsidRDefault="0039372E" w:rsidP="00FC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Крім того, з</w:t>
            </w:r>
            <w:r w:rsidR="00FC4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результатами внутрішнього аудиту виявлено конфлікт інтересів</w:t>
            </w:r>
            <w:r w:rsidR="003021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керівника структурного підрозділу державного підприємства, що належить до сфери управління </w:t>
            </w:r>
            <w:proofErr w:type="spellStart"/>
            <w:r w:rsidR="003021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3021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Відповідно до вимог Закону України «Про запобігання корупції»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зазначені </w:t>
            </w:r>
            <w:r w:rsidR="003021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матеріали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направлені</w:t>
            </w:r>
            <w:r w:rsidR="003021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Національного агентства з питань запобігання корупції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Національної поліції України, особа переведена на нижчу посаду. </w:t>
            </w:r>
          </w:p>
          <w:p w:rsidR="0039372E" w:rsidRDefault="0039372E" w:rsidP="00FC4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9 місяців 2017 року повідомлень про наявність конфлікту інтересів від працівників апарату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надходило. </w:t>
            </w:r>
          </w:p>
          <w:p w:rsidR="00A75D3D" w:rsidRPr="0044384B" w:rsidRDefault="00A75D3D" w:rsidP="00FC4D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0F7E15" w:rsidTr="009C1106">
        <w:tc>
          <w:tcPr>
            <w:tcW w:w="534" w:type="dxa"/>
          </w:tcPr>
          <w:p w:rsidR="000F7E15" w:rsidRDefault="00CF0AF7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0F7E15" w:rsidRDefault="00CF0AF7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дотриманням антикорупційного законодавства, у тому числі шляхом опрацювання уповноваженим підрозділом (особою) з питань запобігання та виявлення корупції організаційно-розпорядчих актів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його територіальних органів та підприємств, установ та організацій, що належать до сфери його управління, щодо наявності корупційних ризиків</w:t>
            </w:r>
            <w:r w:rsidR="0048415D">
              <w:rPr>
                <w:rFonts w:ascii="Times New Roman" w:hAnsi="Times New Roman" w:cs="Times New Roman"/>
                <w:sz w:val="24"/>
                <w:szCs w:val="24"/>
              </w:rPr>
              <w:t xml:space="preserve"> та відповідності законодавству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E15" w:rsidRDefault="0048415D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0F7E15" w:rsidRDefault="0048415D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44384B" w:rsidRDefault="0044384B" w:rsidP="0044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постійно здійснюється контроль за дотриманням антикорупційного законодавства, у тому числі шляхом опрацювання уповноваженим підрозділом (особою) з питань запобігання та виявлення корупції організаційно-розпорядчих актів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установ та організацій, що належать до сфери його управління, щодо наявності корупційних ризиків та відповідності законодавству. </w:t>
            </w:r>
          </w:p>
          <w:p w:rsidR="0044384B" w:rsidRDefault="0044384B" w:rsidP="0044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Зокрема, у апараті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всі організаційно-розпорядчі акти в обов’язковому порядку візуються керівником Управління запобігання та виявлення корупції перед поданням на підпис керівництву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7E15" w:rsidRDefault="0044384B" w:rsidP="003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під час проведення перевірок територіальних 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органів </w:t>
            </w:r>
            <w:proofErr w:type="spellStart"/>
            <w:r w:rsidR="00A169F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та підприємств, що належать до сфери його управління, працівниками Управління запобігання та виявлення корупції, а також інших структурних підрозділів апарату </w:t>
            </w:r>
            <w:proofErr w:type="spellStart"/>
            <w:r w:rsidR="00A169F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перевіряються організаційно-розпорядчі акти, прийняті територіальними органами </w:t>
            </w:r>
            <w:proofErr w:type="spellStart"/>
            <w:r w:rsidR="00A169F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та підприємствами, що належат</w:t>
            </w:r>
            <w:r w:rsidR="0000188A">
              <w:rPr>
                <w:rFonts w:ascii="Times New Roman" w:hAnsi="Times New Roman" w:cs="Times New Roman"/>
                <w:sz w:val="24"/>
                <w:szCs w:val="24"/>
              </w:rPr>
              <w:t>ь до сфери його управління, щодо наявності корупційних ризиків та відповідності законодавству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415D" w:rsidTr="009C1106">
        <w:tc>
          <w:tcPr>
            <w:tcW w:w="534" w:type="dxa"/>
          </w:tcPr>
          <w:p w:rsidR="0048415D" w:rsidRDefault="0048415D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8415D" w:rsidRDefault="0048415D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контролю за дотриманням посадовими особами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його територіальних органів та підприємств, установ та організацій, що належать до сфери його управління, під час виконання посадових обов’язків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поведінки</w:t>
            </w:r>
            <w:r w:rsidR="0000188A">
              <w:rPr>
                <w:rFonts w:ascii="Times New Roman" w:hAnsi="Times New Roman" w:cs="Times New Roman"/>
                <w:sz w:val="24"/>
                <w:szCs w:val="24"/>
              </w:rPr>
              <w:t xml:space="preserve">, ввічливості у стосунках з громадянами, </w:t>
            </w:r>
            <w:r w:rsidR="00001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керівниками, колегами та підлеглими.</w:t>
            </w:r>
          </w:p>
        </w:tc>
        <w:tc>
          <w:tcPr>
            <w:tcW w:w="2268" w:type="dxa"/>
          </w:tcPr>
          <w:p w:rsidR="0048415D" w:rsidRDefault="0048415D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48415D" w:rsidRDefault="0048415D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кадрової політики та персоналу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Ковганич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С. П.),</w:t>
            </w:r>
          </w:p>
          <w:p w:rsidR="0048415D" w:rsidRDefault="0048415D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  <w:r w:rsidR="00001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88A" w:rsidRDefault="0000188A" w:rsidP="00F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структурних підрозділів, 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</w:p>
        </w:tc>
        <w:tc>
          <w:tcPr>
            <w:tcW w:w="6032" w:type="dxa"/>
          </w:tcPr>
          <w:p w:rsidR="0048415D" w:rsidRDefault="0000188A" w:rsidP="003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роводиться </w:t>
            </w:r>
            <w:r w:rsidR="0039372E">
              <w:rPr>
                <w:rFonts w:ascii="Times New Roman" w:hAnsi="Times New Roman" w:cs="Times New Roman"/>
                <w:sz w:val="24"/>
                <w:szCs w:val="24"/>
              </w:rPr>
              <w:t>перевірка інформації щодо порушень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посадовими особами</w:t>
            </w:r>
            <w:r w:rsidR="0039372E"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9F7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393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його територіальних органів та підприємств, що належать до сфери його управління, під час виконання посадових обов’язків </w:t>
            </w:r>
            <w:proofErr w:type="spellStart"/>
            <w:r w:rsidR="00A169F7">
              <w:rPr>
                <w:rFonts w:ascii="Times New Roman" w:hAnsi="Times New Roman" w:cs="Times New Roman"/>
                <w:sz w:val="24"/>
                <w:szCs w:val="24"/>
              </w:rPr>
              <w:t>загальноетичних</w:t>
            </w:r>
            <w:proofErr w:type="spellEnd"/>
            <w:r w:rsidR="00A169F7">
              <w:rPr>
                <w:rFonts w:ascii="Times New Roman" w:hAnsi="Times New Roman" w:cs="Times New Roman"/>
                <w:sz w:val="24"/>
                <w:szCs w:val="24"/>
              </w:rPr>
              <w:t xml:space="preserve"> норм поведінки.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 Управління запобігання та виявлення корупції входить до складу дисциплінарної комісії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3CA4" w:rsidTr="009C1106">
        <w:tc>
          <w:tcPr>
            <w:tcW w:w="534" w:type="dxa"/>
          </w:tcPr>
          <w:p w:rsidR="00803CA4" w:rsidRDefault="0000188A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803CA4" w:rsidRDefault="00803CA4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службових розслідувань та вжиття заходів щодо притягнення до відповідальності осіб, винних у вчиненні корупційних або пов</w:t>
            </w:r>
            <w:r w:rsidRPr="004841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язаних з корупцією правопорушень, повідомлення про такі випадки спеціально уповноважених суб’єктів у сфері протидії корупції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3CA4" w:rsidRDefault="00803CA4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803CA4" w:rsidRDefault="00803CA4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00188A" w:rsidRPr="00A169F7" w:rsidRDefault="001C0C9B" w:rsidP="0000188A">
            <w:pPr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</w:rPr>
              <w:t>П</w:t>
            </w:r>
            <w:r w:rsidR="00A169F7" w:rsidRPr="00A169F7">
              <w:rPr>
                <w:rStyle w:val="FontStyle12"/>
                <w:color w:val="000000" w:themeColor="text1"/>
                <w:sz w:val="24"/>
                <w:szCs w:val="24"/>
              </w:rPr>
              <w:t>ротягом 9 місяців 2017 року</w:t>
            </w:r>
            <w:r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2"/>
                <w:color w:val="000000" w:themeColor="text1"/>
                <w:sz w:val="24"/>
                <w:szCs w:val="24"/>
              </w:rPr>
              <w:t>Держгеокадастром</w:t>
            </w:r>
            <w:proofErr w:type="spellEnd"/>
            <w:r w:rsidR="00A169F7" w:rsidRPr="00A169F7">
              <w:rPr>
                <w:rStyle w:val="FontStyle12"/>
                <w:color w:val="000000" w:themeColor="text1"/>
                <w:sz w:val="24"/>
                <w:szCs w:val="24"/>
              </w:rPr>
              <w:t xml:space="preserve"> організовано та проведено </w:t>
            </w:r>
            <w:r w:rsidR="00A169F7" w:rsidRPr="00A16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службових розслідування</w:t>
            </w:r>
            <w:r w:rsidR="0000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тому числі 1 – за поданням спеціально-уповноважен</w:t>
            </w:r>
            <w:r w:rsidR="009A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суб’єкта у сфері протидії корупції.</w:t>
            </w:r>
          </w:p>
          <w:p w:rsidR="00803CA4" w:rsidRPr="00A169F7" w:rsidRDefault="00803CA4" w:rsidP="001C0C9B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803CA4" w:rsidTr="009C1106">
        <w:tc>
          <w:tcPr>
            <w:tcW w:w="534" w:type="dxa"/>
          </w:tcPr>
          <w:p w:rsidR="00803CA4" w:rsidRDefault="009A0D37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03CA4" w:rsidRDefault="00803CA4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ризиків, які негативно впливають на виконання функцій і завдань в апараті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органах та на підприємствах, в установах та організаціях,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 здійснення оцінки щодо наявності корупційної складової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3CA4" w:rsidRDefault="00803CA4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803CA4" w:rsidRDefault="00803CA4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E45AF0" w:rsidRPr="00E45AF0" w:rsidRDefault="00E45AF0" w:rsidP="00E45AF0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 xml:space="preserve">Наказом </w:t>
            </w:r>
            <w:proofErr w:type="spellStart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 xml:space="preserve"> від 14.02.2017 № 66 «Про організацію підготовки антикорупційної програми </w:t>
            </w:r>
            <w:proofErr w:type="spellStart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 xml:space="preserve"> на 2017 рік» утворено Комісію з оцінки корупційних ризиків та моніторингу виконання антикорупційної програми </w:t>
            </w:r>
            <w:proofErr w:type="spellStart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 xml:space="preserve"> (далі – Комісія), затверджено </w:t>
            </w:r>
            <w:r w:rsidR="009A0D37">
              <w:rPr>
                <w:rStyle w:val="rvts0"/>
                <w:color w:val="000000" w:themeColor="text1"/>
                <w:sz w:val="24"/>
                <w:szCs w:val="24"/>
              </w:rPr>
              <w:t xml:space="preserve">її </w:t>
            </w:r>
            <w:r w:rsidRPr="00E45AF0">
              <w:rPr>
                <w:rStyle w:val="rvts0"/>
                <w:color w:val="000000" w:themeColor="text1"/>
                <w:sz w:val="24"/>
                <w:szCs w:val="24"/>
              </w:rPr>
              <w:t xml:space="preserve">склад, а також Положення про Комісію. </w:t>
            </w:r>
          </w:p>
          <w:p w:rsidR="00E45AF0" w:rsidRPr="00E45AF0" w:rsidRDefault="009A0D37" w:rsidP="00E45A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45AF0" w:rsidRPr="00E45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роведено оцінку корупційних ризиків в діяльності </w:t>
            </w:r>
            <w:proofErr w:type="spellStart"/>
            <w:r w:rsidR="00E45AF0" w:rsidRPr="00E45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E45AF0" w:rsidRPr="00E45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03CA4" w:rsidRPr="00C5664D" w:rsidRDefault="009A0D37" w:rsidP="00C5664D">
            <w:pPr>
              <w:tabs>
                <w:tab w:val="left" w:pos="0"/>
                <w:tab w:val="left" w:pos="1843"/>
              </w:tabs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Комісією проводиться моніторинг </w:t>
            </w:r>
            <w:r w:rsidR="00E45AF0" w:rsidRPr="00E45AF0">
              <w:rPr>
                <w:rFonts w:ascii="Times New Roman" w:hAnsi="Times New Roman"/>
                <w:spacing w:val="-8"/>
                <w:sz w:val="24"/>
                <w:szCs w:val="24"/>
              </w:rPr>
              <w:t>стану виконання антикоруп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ційної програми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FD2F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 результатом якого до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звіту за результатами оцінки корупційних ризиків у діяльності </w:t>
            </w:r>
            <w:proofErr w:type="spellStart"/>
            <w:r w:rsidR="00FD2FB6">
              <w:rPr>
                <w:rFonts w:ascii="Times New Roman" w:hAnsi="Times New Roman"/>
                <w:spacing w:val="-8"/>
                <w:sz w:val="24"/>
                <w:szCs w:val="24"/>
              </w:rPr>
              <w:t>Держгеокадастру</w:t>
            </w:r>
            <w:proofErr w:type="spellEnd"/>
            <w:r w:rsidR="00FD2F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внесені зміни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(розширені ризики)</w:t>
            </w:r>
            <w:r w:rsidR="00E45AF0" w:rsidRPr="00E45A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Звіт затверджено керівником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доданий до Антикорупційної програми </w:t>
            </w:r>
            <w:proofErr w:type="spellStart"/>
            <w:r w:rsidR="00FD2FB6">
              <w:rPr>
                <w:rFonts w:ascii="Times New Roman" w:hAnsi="Times New Roman"/>
                <w:spacing w:val="-8"/>
                <w:sz w:val="24"/>
                <w:szCs w:val="24"/>
              </w:rPr>
              <w:t>Держгеокадастру</w:t>
            </w:r>
            <w:proofErr w:type="spellEnd"/>
            <w:r w:rsidR="00C5664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2017 рік. </w:t>
            </w:r>
          </w:p>
        </w:tc>
      </w:tr>
      <w:tr w:rsidR="00C5664D" w:rsidTr="009C1106">
        <w:tc>
          <w:tcPr>
            <w:tcW w:w="534" w:type="dxa"/>
          </w:tcPr>
          <w:p w:rsidR="00C5664D" w:rsidRDefault="00C5664D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C5664D" w:rsidRDefault="00C5664D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для повідомлень про факти порушення вимог антикорупційного законодавства. </w:t>
            </w:r>
          </w:p>
        </w:tc>
        <w:tc>
          <w:tcPr>
            <w:tcW w:w="2268" w:type="dxa"/>
          </w:tcPr>
          <w:p w:rsidR="00C5664D" w:rsidRDefault="00C5664D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C5664D" w:rsidRDefault="00C5664D" w:rsidP="0044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4C0F41" w:rsidRDefault="004C0F41" w:rsidP="00E45AF0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Для викривачів створені умови для подання повідомлень про вчинення корупційних або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повязаних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 з корупцією правопорушень працівниками апарату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, керівниками територіальних органів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, а саме: </w:t>
            </w:r>
          </w:p>
          <w:p w:rsidR="004C0F41" w:rsidRDefault="004C0F41" w:rsidP="00E45AF0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- на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веб-сайті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 розміщено банер </w:t>
            </w:r>
            <w:r w:rsidRPr="004C0F41">
              <w:rPr>
                <w:rStyle w:val="rvts0"/>
                <w:color w:val="000000" w:themeColor="text1"/>
                <w:sz w:val="24"/>
                <w:szCs w:val="24"/>
              </w:rPr>
              <w:t>«Повідомити про корупцію»</w:t>
            </w:r>
            <w:r>
              <w:rPr>
                <w:rStyle w:val="rvts0"/>
                <w:color w:val="000000" w:themeColor="text1"/>
                <w:sz w:val="24"/>
                <w:szCs w:val="24"/>
              </w:rPr>
              <w:t>, який надає покрокові вказівки щодо подання повідомлення викр</w:t>
            </w:r>
            <w:r w:rsidR="00FD2FB6">
              <w:rPr>
                <w:rStyle w:val="rvts0"/>
                <w:color w:val="000000" w:themeColor="text1"/>
                <w:sz w:val="24"/>
                <w:szCs w:val="24"/>
              </w:rPr>
              <w:t xml:space="preserve">ивачем. </w:t>
            </w:r>
          </w:p>
          <w:p w:rsidR="00FD2FB6" w:rsidRDefault="00FD2FB6" w:rsidP="00E45AF0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Повідомлення можуть бути направлені: </w:t>
            </w:r>
          </w:p>
          <w:p w:rsidR="00FD2FB6" w:rsidRDefault="00C57369" w:rsidP="00FD2FB6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- поштою; </w:t>
            </w:r>
          </w:p>
          <w:p w:rsidR="00FD2FB6" w:rsidRPr="00C57369" w:rsidRDefault="00FD2FB6" w:rsidP="00FD2FB6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>- електронною поштою</w:t>
            </w:r>
            <w:r w:rsidRPr="00C57369">
              <w:rPr>
                <w:rStyle w:val="rvts0"/>
                <w:color w:val="000000" w:themeColor="text1"/>
                <w:sz w:val="24"/>
                <w:szCs w:val="24"/>
              </w:rPr>
              <w:t xml:space="preserve">; </w:t>
            </w:r>
          </w:p>
          <w:p w:rsidR="00C57369" w:rsidRDefault="00C57369" w:rsidP="00E45AF0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- у скриньку для кореспонденції органу; </w:t>
            </w:r>
          </w:p>
          <w:p w:rsidR="00FD2FB6" w:rsidRDefault="00FD2FB6" w:rsidP="00FD2FB6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- шляхом заповнення форми на сайті </w:t>
            </w:r>
            <w:proofErr w:type="spellStart"/>
            <w:r>
              <w:rPr>
                <w:rStyle w:val="rvts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rvts0"/>
                <w:color w:val="000000" w:themeColor="text1"/>
                <w:sz w:val="24"/>
                <w:szCs w:val="24"/>
              </w:rPr>
              <w:t xml:space="preserve">; </w:t>
            </w:r>
          </w:p>
          <w:p w:rsidR="00C57369" w:rsidRPr="004C0F41" w:rsidRDefault="004C0F41" w:rsidP="00FD2FB6">
            <w:pPr>
              <w:autoSpaceDE w:val="0"/>
              <w:autoSpaceDN w:val="0"/>
              <w:adjustRightInd w:val="0"/>
              <w:jc w:val="both"/>
              <w:rPr>
                <w:rStyle w:val="rvts0"/>
                <w:color w:val="000000" w:themeColor="text1"/>
                <w:sz w:val="24"/>
                <w:szCs w:val="24"/>
              </w:rPr>
            </w:pPr>
            <w:r>
              <w:rPr>
                <w:rStyle w:val="rvts0"/>
                <w:color w:val="000000" w:themeColor="text1"/>
                <w:sz w:val="24"/>
                <w:szCs w:val="24"/>
              </w:rPr>
              <w:t>- </w:t>
            </w:r>
            <w:r w:rsidR="00FD2FB6">
              <w:rPr>
                <w:rStyle w:val="rvts0"/>
                <w:color w:val="000000" w:themeColor="text1"/>
                <w:sz w:val="24"/>
                <w:szCs w:val="24"/>
              </w:rPr>
              <w:t xml:space="preserve">за </w:t>
            </w:r>
            <w:r>
              <w:rPr>
                <w:rStyle w:val="rvts0"/>
                <w:color w:val="000000" w:themeColor="text1"/>
                <w:sz w:val="24"/>
                <w:szCs w:val="24"/>
              </w:rPr>
              <w:t>т</w:t>
            </w:r>
            <w:r w:rsidR="00C57369" w:rsidRPr="00C57369">
              <w:rPr>
                <w:rStyle w:val="rvts0"/>
                <w:color w:val="000000" w:themeColor="text1"/>
                <w:sz w:val="24"/>
                <w:szCs w:val="24"/>
              </w:rPr>
              <w:t>елефоном</w:t>
            </w:r>
            <w:r>
              <w:rPr>
                <w:rStyle w:val="rvts0"/>
                <w:color w:val="000000" w:themeColor="text1"/>
                <w:sz w:val="24"/>
                <w:szCs w:val="24"/>
              </w:rPr>
              <w:t>.</w:t>
            </w:r>
            <w:r w:rsidR="00C57369" w:rsidRPr="00C57369">
              <w:rPr>
                <w:rStyle w:val="rvts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7E15" w:rsidTr="009C1106">
        <w:tc>
          <w:tcPr>
            <w:tcW w:w="534" w:type="dxa"/>
          </w:tcPr>
          <w:p w:rsidR="000F7E15" w:rsidRDefault="00803CA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F7E15" w:rsidRDefault="00655D28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конфіденційності інформації про осіб, які добросовісно повідомляють пр</w:t>
            </w:r>
            <w:r w:rsidR="00671279">
              <w:rPr>
                <w:rFonts w:ascii="Times New Roman" w:hAnsi="Times New Roman" w:cs="Times New Roman"/>
                <w:sz w:val="24"/>
                <w:szCs w:val="24"/>
              </w:rPr>
              <w:t>о можливі факти корупційних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пов’язаних з корупцією правопорушень, або про факти підбурення їх до вчинення корупційних правопорушень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7E15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268" w:type="dxa"/>
          </w:tcPr>
          <w:p w:rsidR="000F7E15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1950BE" w:rsidRPr="001950BE" w:rsidRDefault="001950BE" w:rsidP="00195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протягом 9 місяців 2017 року 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повідомлення від 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викривачі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надходили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7E15" w:rsidRDefault="000F7E15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8" w:rsidTr="009C1106">
        <w:tc>
          <w:tcPr>
            <w:tcW w:w="534" w:type="dxa"/>
          </w:tcPr>
          <w:p w:rsidR="00655D28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55D28" w:rsidRDefault="00655D28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посадових осіб про випадки вчинення корупційних правопорушень в апараті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його територіальних органах, на підприємствах, в установах та організаціях, що належать до сфери його управління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5D28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268" w:type="dxa"/>
          </w:tcPr>
          <w:p w:rsidR="00655D28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F23775" w:rsidRPr="00F60F76" w:rsidRDefault="001950BE" w:rsidP="00FD2F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0BE">
              <w:rPr>
                <w:rStyle w:val="FontStyle12"/>
                <w:color w:val="000000" w:themeColor="text1"/>
                <w:sz w:val="24"/>
                <w:szCs w:val="24"/>
              </w:rPr>
              <w:t xml:space="preserve">Управлінням запобігання та виявлення корупції </w:t>
            </w:r>
            <w:proofErr w:type="spellStart"/>
            <w:r w:rsidRPr="001950BE">
              <w:rPr>
                <w:rStyle w:val="FontStyle12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1950BE">
              <w:rPr>
                <w:rStyle w:val="FontStyle12"/>
                <w:color w:val="000000" w:themeColor="text1"/>
                <w:sz w:val="24"/>
                <w:szCs w:val="24"/>
              </w:rPr>
              <w:t xml:space="preserve"> протягом </w:t>
            </w:r>
            <w:r w:rsidR="004C0F41">
              <w:rPr>
                <w:rStyle w:val="FontStyle12"/>
                <w:color w:val="000000" w:themeColor="text1"/>
                <w:sz w:val="24"/>
                <w:szCs w:val="24"/>
              </w:rPr>
              <w:t>9</w:t>
            </w:r>
            <w:r w:rsidRPr="001950BE">
              <w:rPr>
                <w:rStyle w:val="FontStyle12"/>
                <w:color w:val="000000" w:themeColor="text1"/>
                <w:sz w:val="24"/>
                <w:szCs w:val="24"/>
              </w:rPr>
              <w:t> місяців 2017 року організовано та проведено</w:t>
            </w:r>
            <w:r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 перевірок діяльності територіальних органів </w:t>
            </w:r>
            <w:proofErr w:type="spellStart"/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Держгекокадастру</w:t>
            </w:r>
            <w:proofErr w:type="spellEnd"/>
            <w:r w:rsidR="00F23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результатами яких </w:t>
            </w:r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випадках виявлення фактів, що можуть свідчити про вчинення корупційних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пов</w:t>
            </w:r>
            <w:r w:rsidR="00FD2FB6" w:rsidRP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язаних з корупцією</w:t>
            </w:r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правопорушень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обов’язково інформується керівництво </w:t>
            </w:r>
            <w:proofErr w:type="spellStart"/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матеріали направляються до спеціально-уповноважених </w:t>
            </w:r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суб’єктів у сфері протидії корупції, зокрема направлено 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F60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повідомлення</w:t>
            </w:r>
            <w:r w:rsidRPr="00195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F23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6DF6" w:rsidTr="009C1106">
        <w:tc>
          <w:tcPr>
            <w:tcW w:w="534" w:type="dxa"/>
          </w:tcPr>
          <w:p w:rsidR="00EF6DF6" w:rsidRDefault="00655D28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</w:tcPr>
          <w:p w:rsidR="00F60F76" w:rsidRDefault="00F60F76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прозорості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органів, підприємств, установ та організацій,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DF6" w:rsidRDefault="00655D28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445996">
              <w:rPr>
                <w:rFonts w:ascii="Times New Roman" w:hAnsi="Times New Roman" w:cs="Times New Roman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публічної інформації та дотримання принципів прозорості та неупередженості при публічному висвітлюванні на </w:t>
            </w:r>
            <w:r w:rsidR="00445996">
              <w:rPr>
                <w:rFonts w:ascii="Times New Roman" w:hAnsi="Times New Roman" w:cs="Times New Roman"/>
                <w:sz w:val="24"/>
                <w:szCs w:val="24"/>
              </w:rPr>
              <w:t xml:space="preserve">офіційних </w:t>
            </w:r>
            <w:proofErr w:type="spellStart"/>
            <w:r w:rsidR="00445996"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 w:rsidR="0044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99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445996"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установ та організацій, що належать до сфери управління </w:t>
            </w:r>
            <w:proofErr w:type="spellStart"/>
            <w:r w:rsidR="0044599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445996">
              <w:rPr>
                <w:rFonts w:ascii="Times New Roman" w:hAnsi="Times New Roman" w:cs="Times New Roman"/>
                <w:sz w:val="24"/>
                <w:szCs w:val="24"/>
              </w:rPr>
              <w:t xml:space="preserve">, суспільно-важливої інформації з діяльності </w:t>
            </w:r>
            <w:proofErr w:type="spellStart"/>
            <w:r w:rsidR="0044599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445996"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установ та організацій, що належать до сфери управління </w:t>
            </w:r>
            <w:proofErr w:type="spellStart"/>
            <w:r w:rsidR="0044599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6DF6" w:rsidRDefault="00445996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DF6">
              <w:rPr>
                <w:rFonts w:ascii="Times New Roman" w:hAnsi="Times New Roman" w:cs="Times New Roman"/>
                <w:sz w:val="24"/>
                <w:szCs w:val="24"/>
              </w:rPr>
              <w:t>ротягом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6DF6" w:rsidRDefault="00445996" w:rsidP="00F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структурних підрозділів, 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</w:p>
        </w:tc>
        <w:tc>
          <w:tcPr>
            <w:tcW w:w="6032" w:type="dxa"/>
          </w:tcPr>
          <w:p w:rsidR="00EF6DF6" w:rsidRDefault="00043310" w:rsidP="00FD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офіційн</w:t>
            </w:r>
            <w:r w:rsidR="00F60F7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r w:rsidR="00F60F7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F6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F76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F6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висвітлюється суспільно-важлива інформація з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996" w:rsidTr="009C1106">
        <w:tc>
          <w:tcPr>
            <w:tcW w:w="534" w:type="dxa"/>
          </w:tcPr>
          <w:p w:rsidR="00445996" w:rsidRDefault="00445996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445996" w:rsidRDefault="00445996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громадськості до обговорення проектів нормативно-правових актів, розробником яких 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</w:t>
            </w:r>
            <w:proofErr w:type="spellEnd"/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996" w:rsidRDefault="00445996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445996" w:rsidRDefault="00445996" w:rsidP="0044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структурних підрозділів, 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</w:p>
        </w:tc>
        <w:tc>
          <w:tcPr>
            <w:tcW w:w="6032" w:type="dxa"/>
          </w:tcPr>
          <w:p w:rsidR="00445996" w:rsidRDefault="00AE3A93" w:rsidP="00F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функціонує розділ «Громадське обговорення проектів нормативно-правових актів»</w:t>
            </w:r>
            <w:r w:rsidR="00F60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якому </w:t>
            </w:r>
            <w:r w:rsidR="00F60F76">
              <w:rPr>
                <w:rFonts w:ascii="Times New Roman" w:hAnsi="Times New Roman" w:cs="Times New Roman"/>
                <w:sz w:val="24"/>
                <w:szCs w:val="24"/>
              </w:rPr>
              <w:t xml:space="preserve">можна ознайомитись з проектами законів України, постанов Кабінету Міністрів України, нормативно-правових актів розпорядчих документів, розроблених </w:t>
            </w:r>
            <w:proofErr w:type="spellStart"/>
            <w:r w:rsidR="00F60F76">
              <w:rPr>
                <w:rFonts w:ascii="Times New Roman" w:hAnsi="Times New Roman" w:cs="Times New Roman"/>
                <w:sz w:val="24"/>
                <w:szCs w:val="24"/>
              </w:rPr>
              <w:t>Держгеокадас</w:t>
            </w:r>
            <w:r w:rsidR="000C581A">
              <w:rPr>
                <w:rFonts w:ascii="Times New Roman" w:hAnsi="Times New Roman" w:cs="Times New Roman"/>
                <w:sz w:val="24"/>
                <w:szCs w:val="24"/>
              </w:rPr>
              <w:t>тром</w:t>
            </w:r>
            <w:proofErr w:type="spellEnd"/>
            <w:r w:rsidR="000C581A">
              <w:rPr>
                <w:rFonts w:ascii="Times New Roman" w:hAnsi="Times New Roman" w:cs="Times New Roman"/>
                <w:sz w:val="24"/>
                <w:szCs w:val="24"/>
              </w:rPr>
              <w:t xml:space="preserve"> або за участю фахівців відомства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81A" w:rsidRDefault="000C581A" w:rsidP="00F6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кожного документу, що знаходиться на стадії обговорення, можна висловити свої пропозиції та зауваження, які будуть спрямовані розробникам нормативного акту. </w:t>
            </w:r>
          </w:p>
        </w:tc>
      </w:tr>
      <w:tr w:rsidR="00445996" w:rsidTr="009C1106">
        <w:tc>
          <w:tcPr>
            <w:tcW w:w="534" w:type="dxa"/>
          </w:tcPr>
          <w:p w:rsidR="00445996" w:rsidRDefault="00445996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2" w:type="dxa"/>
          </w:tcPr>
          <w:p w:rsidR="00445996" w:rsidRDefault="00445996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контролю своєчасного подання посадовими особами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установ та організацій,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декларацій осіб, уповноважених на виконання функцій держави або місцевого самоврядування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5996" w:rsidRDefault="00445996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445996" w:rsidRDefault="00445996" w:rsidP="0044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запобігання та виявлення корупції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 Е.)</w:t>
            </w:r>
          </w:p>
        </w:tc>
        <w:tc>
          <w:tcPr>
            <w:tcW w:w="6032" w:type="dxa"/>
          </w:tcPr>
          <w:p w:rsidR="00671279" w:rsidRPr="00671279" w:rsidRDefault="00671279" w:rsidP="0067127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Держгеокадастром</w:t>
            </w:r>
            <w:proofErr w:type="spellEnd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2017 році забезпечено організацію подання державними службовцями</w:t>
            </w:r>
            <w:r w:rsidR="00DB7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апарату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декларацій осіб, уповноважених на виконання функцій держави або місцевого самоврядування (далі – декларація), за 2016 рік. Проведені перевірки своєчасності подання щорічних декларацій за 2016 рік, а також декларацій </w:t>
            </w:r>
            <w:r w:rsidR="00DB7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після звільнення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D2FB6" w:rsidRDefault="00671279" w:rsidP="00FD2F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результатами перевірки встановлено, що 4 особи не подали щорічні декларації та 2 особи – декларації перед звільненням. </w:t>
            </w:r>
          </w:p>
          <w:p w:rsidR="00445996" w:rsidRPr="00671279" w:rsidRDefault="00671279" w:rsidP="0094109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Держгеокадастром</w:t>
            </w:r>
            <w:proofErr w:type="spellEnd"/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 проводиться перевірка своєчасності подання особами декларацій перед призначенням на посаду, а також перед звільненням (</w:t>
            </w:r>
            <w:r w:rsidR="00DB7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разі 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припинення діяльності пов’язаної з виконанням функцій держави). Встановлено </w:t>
            </w:r>
            <w:r w:rsidR="00DB7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</w:t>
            </w:r>
            <w:r w:rsidR="00DB7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неподання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/несвоєчасного подання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декларації перед звільненням.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 </w:t>
            </w:r>
            <w:r w:rsidR="00FD2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виявлені факти </w:t>
            </w:r>
            <w:r w:rsidR="00941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направлені повідомлення до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Національн</w:t>
            </w:r>
            <w:r w:rsidR="00941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агентств</w:t>
            </w:r>
            <w:r w:rsidR="00941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71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питань запобігання корупції. </w:t>
            </w:r>
          </w:p>
        </w:tc>
      </w:tr>
      <w:tr w:rsidR="00176B9C" w:rsidTr="009C1106">
        <w:tc>
          <w:tcPr>
            <w:tcW w:w="534" w:type="dxa"/>
          </w:tcPr>
          <w:p w:rsidR="00176B9C" w:rsidRDefault="00176B9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176B9C" w:rsidRDefault="00176B9C" w:rsidP="00D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Удосконалення нормативно</w:t>
            </w:r>
            <w:r w:rsidR="00D80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регулювання у сфері земельних відносин. </w:t>
            </w:r>
          </w:p>
        </w:tc>
        <w:tc>
          <w:tcPr>
            <w:tcW w:w="2268" w:type="dxa"/>
          </w:tcPr>
          <w:p w:rsidR="00176B9C" w:rsidRDefault="00176B9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176B9C" w:rsidRDefault="00176B9C" w:rsidP="0044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структурних підрозділів, 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</w:p>
        </w:tc>
        <w:tc>
          <w:tcPr>
            <w:tcW w:w="6032" w:type="dxa"/>
          </w:tcPr>
          <w:p w:rsidR="00D80A78" w:rsidRDefault="00D80A78" w:rsidP="00D80A78">
            <w:pPr>
              <w:pStyle w:val="rvps6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Держгеокадастром</w:t>
            </w:r>
            <w:proofErr w:type="spellEnd"/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 xml:space="preserve"> з метою удосконалення нормативно-правового регулювання у сфері земельних відносин було розроблено проекти постанов Кабінету Міністрів України та наказів </w:t>
            </w:r>
            <w:proofErr w:type="spellStart"/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Мінагрополітики</w:t>
            </w:r>
            <w:proofErr w:type="spellEnd"/>
            <w:r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 xml:space="preserve"> України, які в подальшому були прийняті протягом 9 місяців 2017 року, а саме: </w:t>
            </w:r>
          </w:p>
          <w:p w:rsidR="00D80A78" w:rsidRPr="00121DD6" w:rsidRDefault="00D80A78" w:rsidP="00D80A78">
            <w:pPr>
              <w:pStyle w:val="rvps6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</w:pPr>
            <w:r w:rsidRPr="00121DD6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1. Постанова Кабінету Міністрів України від 7 червня 2017 р. № 413 «Деякі питання удосконалення управління в сфері використання та охорони земель сільськогосподарського призначення державної вл</w:t>
            </w:r>
            <w:r w:rsidR="00941090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асності та розпорядження ними».</w:t>
            </w:r>
          </w:p>
          <w:p w:rsidR="00D80A78" w:rsidRPr="00121DD6" w:rsidRDefault="00D80A78" w:rsidP="00D80A7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21DD6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2. Постанова Кабінету Міністрів України від 23 серпня 2017 р. № 639 «Про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</w:rPr>
              <w:t xml:space="preserve">реалізацію пілотного проекту щодо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</w:rPr>
              <w:lastRenderedPageBreak/>
              <w:t>проведення моніторингу земельних відносин та внесення змін до деяких постанов Кабінету Міністрів України</w:t>
            </w:r>
            <w:r w:rsidR="00941090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  <w:r w:rsidRPr="00121DD6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80A78" w:rsidRPr="00121DD6" w:rsidRDefault="00D80A78" w:rsidP="00D80A7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rvts9"/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</w:rPr>
            </w:pPr>
            <w:r w:rsidRPr="00121DD6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3. Постанова Кабінету Міністрів України від 21 червня 2017 р. № 688 «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Деякі питання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Style w:val="rvts2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реалізації пілотного проекту</w:t>
            </w:r>
            <w:r>
              <w:rPr>
                <w:rStyle w:val="rvts2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Style w:val="rvts2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із запровадження</w:t>
            </w:r>
            <w:r>
              <w:rPr>
                <w:rStyle w:val="rvts23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електронних земельних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торгів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і забезпечення зберігання та захисту даних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D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під час їх проведення</w:t>
            </w:r>
            <w:r w:rsidRPr="00121DD6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941090">
              <w:rPr>
                <w:rStyle w:val="rvts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D80A78" w:rsidRPr="00121DD6" w:rsidRDefault="00D80A78" w:rsidP="00D80A78">
            <w:pPr>
              <w:pStyle w:val="rvps6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</w:pPr>
            <w:r w:rsidRPr="00121DD6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 xml:space="preserve">4. Наказ Міністерства аграрної політики та продовольства України від 19 січня 2016 р. № 6 «Про затвердження Інструкції з оформлення державними інспекторами у сфері державного контролю за використанням та охороною земель і дотримання вимог законодавства України про охоронну земель матеріалів про адміністративні правопорушення», зареєстрований в Міністерстві юстиції України </w:t>
            </w:r>
            <w:r w:rsidR="00941090">
              <w:rPr>
                <w:rStyle w:val="rvts9"/>
                <w:bCs/>
                <w:color w:val="000000"/>
                <w:bdr w:val="none" w:sz="0" w:space="0" w:color="auto" w:frame="1"/>
                <w:lang w:val="uk-UA"/>
              </w:rPr>
              <w:t>7 лютого 2017 р. за № 173/30041.</w:t>
            </w:r>
          </w:p>
          <w:p w:rsidR="00D80A78" w:rsidRPr="00121DD6" w:rsidRDefault="00D80A78" w:rsidP="00D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4"/>
            <w:bookmarkEnd w:id="0"/>
            <w:r w:rsidRPr="00121DD6">
              <w:rPr>
                <w:rFonts w:ascii="Times New Roman" w:hAnsi="Times New Roman" w:cs="Times New Roman"/>
                <w:sz w:val="24"/>
                <w:szCs w:val="24"/>
              </w:rPr>
              <w:t>5. Наказ Міністерства аграрної політики та продовольства України від 07.03.2017 № 112 «Про внесення змін до Порядку консервації земель», який зареєстровано в Міністерстві юстиції України 30</w:t>
            </w:r>
            <w:r w:rsidR="00941090">
              <w:rPr>
                <w:rFonts w:ascii="Times New Roman" w:hAnsi="Times New Roman" w:cs="Times New Roman"/>
                <w:sz w:val="24"/>
                <w:szCs w:val="24"/>
              </w:rPr>
              <w:t> березня 2017 р. за № 434/30302.</w:t>
            </w:r>
          </w:p>
          <w:p w:rsidR="00D80A78" w:rsidRPr="00121DD6" w:rsidRDefault="00D80A78" w:rsidP="00D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6">
              <w:rPr>
                <w:rFonts w:ascii="Times New Roman" w:hAnsi="Times New Roman" w:cs="Times New Roman"/>
                <w:sz w:val="24"/>
                <w:szCs w:val="24"/>
              </w:rPr>
              <w:t xml:space="preserve">6. Наказ Міністерства аграрної політики та продовольства України від 23.05.2017 № 262 «Про затвердження Порядку нормативної грошової оцінки земель сільськогосподарського призначення», який зареєстрований в Міністерстві юстиції України 31 травня 2017 р. за </w:t>
            </w:r>
            <w:r w:rsidR="00941090">
              <w:rPr>
                <w:rFonts w:ascii="Times New Roman" w:hAnsi="Times New Roman" w:cs="Times New Roman"/>
                <w:sz w:val="24"/>
                <w:szCs w:val="24"/>
              </w:rPr>
              <w:t>№ 679/30547.</w:t>
            </w:r>
          </w:p>
          <w:p w:rsidR="00D80A78" w:rsidRPr="00121DD6" w:rsidRDefault="00D80A78" w:rsidP="00D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6">
              <w:rPr>
                <w:rFonts w:ascii="Times New Roman" w:hAnsi="Times New Roman" w:cs="Times New Roman"/>
                <w:sz w:val="24"/>
                <w:szCs w:val="24"/>
              </w:rPr>
              <w:t>7. Наказ Міністерства аграрної по</w:t>
            </w:r>
            <w:r w:rsidR="00941090">
              <w:rPr>
                <w:rFonts w:ascii="Times New Roman" w:hAnsi="Times New Roman" w:cs="Times New Roman"/>
                <w:sz w:val="24"/>
                <w:szCs w:val="24"/>
              </w:rPr>
              <w:t>літики та продовольства України</w:t>
            </w:r>
            <w:r w:rsidRPr="00121DD6">
              <w:rPr>
                <w:rFonts w:ascii="Times New Roman" w:hAnsi="Times New Roman" w:cs="Times New Roman"/>
                <w:sz w:val="24"/>
                <w:szCs w:val="24"/>
              </w:rPr>
              <w:t xml:space="preserve"> від 28.07.2017 № 392 «Про питання сертифікації інженерів-землевпорядників та інженерів-геодезистів», зареєстрований в Міністерстві юстиції України 22 серпня 2017 р. за № 1044/30</w:t>
            </w:r>
            <w:r w:rsidR="00941090">
              <w:rPr>
                <w:rFonts w:ascii="Times New Roman" w:hAnsi="Times New Roman" w:cs="Times New Roman"/>
                <w:sz w:val="24"/>
                <w:szCs w:val="24"/>
              </w:rPr>
              <w:t>912.</w:t>
            </w:r>
          </w:p>
          <w:p w:rsidR="00176B9C" w:rsidRPr="00D80A78" w:rsidRDefault="00D80A78" w:rsidP="0067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 Наказ Міністерства аграрної політики та продовольства України  від 28.07.2017 № 396 «Про затвердження форм документів із підготовки оцінювачів з експертної грошової оцінки земельних ділянок та витягу з Державного реєстру оцінювачів з експертної грошової оцінки земельних ділянок», зареєстрований в Міністерстві юстиції України 18 серпня 2017 р. за № 1026/30894.</w:t>
            </w:r>
          </w:p>
        </w:tc>
      </w:tr>
      <w:tr w:rsidR="009C1106" w:rsidTr="0044384B">
        <w:tc>
          <w:tcPr>
            <w:tcW w:w="15354" w:type="dxa"/>
            <w:gridSpan w:val="5"/>
          </w:tcPr>
          <w:p w:rsidR="009C1106" w:rsidRPr="00EF6DF6" w:rsidRDefault="00EF6DF6" w:rsidP="00CF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ІІ.</w:t>
            </w:r>
            <w:r w:rsidR="00CF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Усунення виявлених корупційних ризиків </w:t>
            </w:r>
          </w:p>
        </w:tc>
      </w:tr>
      <w:tr w:rsidR="009C1106" w:rsidTr="009C1106">
        <w:tc>
          <w:tcPr>
            <w:tcW w:w="534" w:type="dxa"/>
          </w:tcPr>
          <w:p w:rsidR="009C1106" w:rsidRDefault="00AE0CB1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E0CB1" w:rsidRDefault="00AE0CB1" w:rsidP="00EF6D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</w:t>
            </w:r>
            <w:r w:rsid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огодження територіальними органами </w:t>
            </w:r>
            <w:proofErr w:type="spellStart"/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проектів землеустрою щодо відведення земельної ділянки за місцем розташування земельної ділянки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E0CB1" w:rsidRPr="00AE0CB1" w:rsidRDefault="00C24C8C" w:rsidP="00AE0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заходу:</w:t>
            </w:r>
            <w:r w:rsidR="00AE0CB1"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постановою Кабінету Міністрів України від 31 серпня 2016 р. № 580 «Деякі питання реалізації пілотного проекту із запровадження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 запроваджено погодження територіальними органами </w:t>
            </w:r>
            <w:proofErr w:type="spellStart"/>
            <w:r w:rsidR="00AE0CB1"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="00AE0CB1"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проектів землеустрою щодо відведення земельних ділянок виключно за принципом екстериторіальності.</w:t>
            </w:r>
          </w:p>
          <w:p w:rsidR="009C1106" w:rsidRPr="00AE0CB1" w:rsidRDefault="00AE0CB1" w:rsidP="00AE0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 результатами реалізації пілотного проекту підготовка та супроводження проекту Закону України «Про внесення змін до Земельного кодексу </w:t>
            </w:r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України» в частині погодження територіальними органами </w:t>
            </w:r>
            <w:proofErr w:type="spellStart"/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проектів землеустрою щодо відведення земельних ділянок за принципом екстериторіальності на постійній основі.</w:t>
            </w:r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1106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 2017</w:t>
            </w:r>
            <w:r w:rsidR="00EF6DF6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</w:tcPr>
          <w:p w:rsidR="00AE0CB1" w:rsidRPr="00AE0CB1" w:rsidRDefault="00AE0CB1" w:rsidP="00AE0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землеустрою, використання та охорони земель</w:t>
            </w:r>
          </w:p>
          <w:p w:rsidR="009C1106" w:rsidRDefault="00AE0CB1" w:rsidP="00AE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Краснолуцький</w:t>
            </w:r>
            <w:proofErr w:type="spellEnd"/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О. 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32" w:type="dxa"/>
          </w:tcPr>
          <w:p w:rsidR="009C1106" w:rsidRDefault="00D80A78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можливість розробнику документації із землеустрою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відслідковувати стадії проходження документації</w:t>
            </w:r>
            <w:r w:rsidR="00941090">
              <w:rPr>
                <w:rFonts w:ascii="Times New Roman" w:hAnsi="Times New Roman" w:cs="Times New Roman"/>
                <w:sz w:val="24"/>
                <w:szCs w:val="24"/>
              </w:rPr>
              <w:t xml:space="preserve"> в розділі</w:t>
            </w:r>
            <w:r w:rsidR="00C06742">
              <w:rPr>
                <w:rFonts w:ascii="Times New Roman" w:hAnsi="Times New Roman" w:cs="Times New Roman"/>
                <w:sz w:val="24"/>
                <w:szCs w:val="24"/>
              </w:rPr>
              <w:t xml:space="preserve"> «Моніторинг»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DF6" w:rsidTr="009C1106">
        <w:tc>
          <w:tcPr>
            <w:tcW w:w="534" w:type="dxa"/>
          </w:tcPr>
          <w:p w:rsidR="00EF6DF6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C24C8C" w:rsidRPr="00C24C8C" w:rsidRDefault="00C24C8C" w:rsidP="00C24C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Ризик 2: наявність д</w:t>
            </w:r>
            <w:r w:rsidRPr="00C24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ділянки.</w:t>
            </w:r>
          </w:p>
          <w:p w:rsidR="00EF6DF6" w:rsidRPr="00C24C8C" w:rsidRDefault="00C24C8C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Найменування заходу: супроводження розробленого проекту Закону України «Про внесення змін до Закону України «Про Державний земельний кадастр»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6DF6" w:rsidRP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Грудень 2017 року</w:t>
            </w:r>
          </w:p>
        </w:tc>
        <w:tc>
          <w:tcPr>
            <w:tcW w:w="2268" w:type="dxa"/>
          </w:tcPr>
          <w:p w:rsidR="00EF6DF6" w:rsidRP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державного земельного кадастру (</w:t>
            </w:r>
            <w:proofErr w:type="spellStart"/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Славін</w:t>
            </w:r>
            <w:proofErr w:type="spellEnd"/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І. В.)</w:t>
            </w:r>
          </w:p>
        </w:tc>
        <w:tc>
          <w:tcPr>
            <w:tcW w:w="6032" w:type="dxa"/>
          </w:tcPr>
          <w:p w:rsidR="00564959" w:rsidRPr="00564959" w:rsidRDefault="00564959" w:rsidP="004D4B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Держгеокадастром</w:t>
            </w:r>
            <w:proofErr w:type="spellEnd"/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розроблено проект Закону України «Про внесення змін до Закону України «Про Державний земельний кадастр» щодо розширення переліку осіб, які здійснюють внесення відомостей до Державного земельного кадастру та надання 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відповідної інформації з нього», який </w:t>
            </w:r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погоджено без зауважень Міністерством аграрної політики та прод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овольства України</w:t>
            </w:r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Міністерством фінансів України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Державною регуляторною службою України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 також </w:t>
            </w:r>
          </w:p>
          <w:p w:rsidR="00CF4AF8" w:rsidRPr="00564959" w:rsidRDefault="00564959" w:rsidP="00CF4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погоджено із зауваженнями Міністерством економічного розвитку і торгівлі України 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 Міністерством юстиції України</w:t>
            </w:r>
            <w:r w:rsidR="00CF4A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F6DF6" w:rsidRPr="00CF4AF8" w:rsidRDefault="00CF4AF8" w:rsidP="00C6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564959" w:rsidRPr="005649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роект Закону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готується</w:t>
            </w:r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Мінагрополітики</w:t>
            </w:r>
            <w:proofErr w:type="spellEnd"/>
            <w:r w:rsidR="004D4B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внесення на розгляд Кабінету Міністрів України в установленому порядку. </w:t>
            </w:r>
          </w:p>
        </w:tc>
      </w:tr>
      <w:tr w:rsidR="00C24C8C" w:rsidTr="009C1106">
        <w:tc>
          <w:tcPr>
            <w:tcW w:w="534" w:type="dxa"/>
          </w:tcPr>
          <w:p w:rsid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24C8C" w:rsidRPr="00C24C8C" w:rsidRDefault="00C24C8C" w:rsidP="00C2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Ризик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аявність дискреційних повноважень у сфері землеустрою при проведенні експертизи землевпорядної документації. </w:t>
            </w:r>
          </w:p>
          <w:p w:rsidR="00C24C8C" w:rsidRPr="00C24C8C" w:rsidRDefault="00C24C8C" w:rsidP="00C2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внесення на розгляд проекту Закону України «Про внесення змін до деяких законодавчих актів щодо надання </w:t>
            </w:r>
            <w:proofErr w:type="spellStart"/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саморегулівним</w:t>
            </w:r>
            <w:proofErr w:type="spellEnd"/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організаціям у сфері землеустрою повноважень з проведення експертизи землевпорядної документації»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4C8C" w:rsidRP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Грудень 2017 року</w:t>
            </w:r>
          </w:p>
        </w:tc>
        <w:tc>
          <w:tcPr>
            <w:tcW w:w="2268" w:type="dxa"/>
          </w:tcPr>
          <w:p w:rsidR="00C24C8C" w:rsidRP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державної експертизи (Царик К. В.)</w:t>
            </w:r>
          </w:p>
        </w:tc>
        <w:tc>
          <w:tcPr>
            <w:tcW w:w="6032" w:type="dxa"/>
          </w:tcPr>
          <w:p w:rsidR="00CF4AF8" w:rsidRPr="00564959" w:rsidRDefault="00CF4AF8" w:rsidP="00CF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959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азначений захід знаходиться в стадії виконання, зокрема розробляється проект Закону України «Про внесення змін до деяких законодавчих актів щодо надання </w:t>
            </w:r>
            <w:proofErr w:type="spellStart"/>
            <w:r w:rsidRPr="00564959">
              <w:rPr>
                <w:rFonts w:ascii="Times New Roman" w:hAnsi="Times New Roman" w:cs="Times New Roman"/>
                <w:sz w:val="24"/>
                <w:szCs w:val="24"/>
              </w:rPr>
              <w:t>саморегулівним</w:t>
            </w:r>
            <w:proofErr w:type="spellEnd"/>
            <w:r w:rsidRPr="00564959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організаціям у сфері землеустрою повноважень з проведення експертизи землевпорядної документації». </w:t>
            </w:r>
          </w:p>
          <w:p w:rsidR="00C24C8C" w:rsidRDefault="00C24C8C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8C" w:rsidTr="009C1106">
        <w:tc>
          <w:tcPr>
            <w:tcW w:w="534" w:type="dxa"/>
          </w:tcPr>
          <w:p w:rsid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C24C8C" w:rsidRPr="00C24C8C" w:rsidRDefault="00C24C8C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Ризик 4: зосередження в одному органі виконавчої влади (</w:t>
            </w:r>
            <w:proofErr w:type="spellStart"/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Держгеокадастр</w:t>
            </w:r>
            <w:proofErr w:type="spellEnd"/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) повноважень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власності. </w:t>
            </w:r>
          </w:p>
          <w:p w:rsidR="00C24C8C" w:rsidRPr="00C24C8C" w:rsidRDefault="00C24C8C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C24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супроводження проекту Закону України «Про внесення змін до деяких законодавчих актів України щодо розширення повноважень органів місцевого самоврядування з управління земельними ресурсами та посилення державного контролю за використанням і охороною земель»</w:t>
            </w:r>
            <w:r w:rsidR="00945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</w:tcPr>
          <w:p w:rsidR="00C24C8C" w:rsidRP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Грудень 2017 року</w:t>
            </w:r>
          </w:p>
        </w:tc>
        <w:tc>
          <w:tcPr>
            <w:tcW w:w="2268" w:type="dxa"/>
          </w:tcPr>
          <w:p w:rsidR="00C24C8C" w:rsidRPr="00C24C8C" w:rsidRDefault="00C24C8C" w:rsidP="00C24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контролю за використанням та охороною земель (</w:t>
            </w:r>
            <w:proofErr w:type="spellStart"/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Колотілін</w:t>
            </w:r>
            <w:proofErr w:type="spellEnd"/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О. К.),</w:t>
            </w:r>
          </w:p>
          <w:p w:rsidR="00C24C8C" w:rsidRDefault="00C24C8C" w:rsidP="00C2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землеустрою, використання та охорони земель</w:t>
            </w:r>
            <w:r w:rsidRPr="00422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22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олуцький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О. В.)</w:t>
            </w:r>
          </w:p>
        </w:tc>
        <w:tc>
          <w:tcPr>
            <w:tcW w:w="6032" w:type="dxa"/>
          </w:tcPr>
          <w:p w:rsidR="00C24C8C" w:rsidRDefault="00CF4AF8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959">
              <w:rPr>
                <w:rFonts w:ascii="Times New Roman" w:hAnsi="Times New Roman" w:cs="Times New Roman"/>
                <w:sz w:val="24"/>
                <w:szCs w:val="24"/>
              </w:rPr>
              <w:t>азначений захід знаходиться в стадії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C8C" w:rsidTr="009C1106">
        <w:tc>
          <w:tcPr>
            <w:tcW w:w="534" w:type="dxa"/>
          </w:tcPr>
          <w:p w:rsidR="00C24C8C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C24C8C" w:rsidRPr="00945B14" w:rsidRDefault="00C24C8C" w:rsidP="00C2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Ризик 5: порушення працівниками </w:t>
            </w:r>
            <w:proofErr w:type="spellStart"/>
            <w:r w:rsidRPr="00945B14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 обмежень щодо сумісництва та суміщення з іншими видами діяльності. </w:t>
            </w:r>
          </w:p>
          <w:p w:rsidR="00C24C8C" w:rsidRPr="00945B14" w:rsidRDefault="00945B14" w:rsidP="00EF6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>здійснення заходів з підвищення рівня інформованості працівників щодо порушення обмежень щодо сумісництва та суміщення з іншими видами діяльності.</w:t>
            </w:r>
          </w:p>
        </w:tc>
        <w:tc>
          <w:tcPr>
            <w:tcW w:w="2268" w:type="dxa"/>
          </w:tcPr>
          <w:p w:rsidR="00C24C8C" w:rsidRDefault="00945B14" w:rsidP="0094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945B14" w:rsidRPr="00945B14" w:rsidRDefault="00945B14" w:rsidP="0094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кадрової політики та персоналу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Ковганич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4C8C" w:rsidRDefault="00945B14" w:rsidP="0094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AE3A93" w:rsidRDefault="004D4BB2" w:rsidP="00AE3A9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9 місяців 2017 року випадків порушень працівниками апарату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обмежень щодо сумісництва та суміщення з іншими видами діяльності                                 не встановлено. </w:t>
            </w:r>
            <w:r w:rsidR="00AE3A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BB2" w:rsidRDefault="004D4BB2" w:rsidP="00AE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Проводиться роз’яснювальна робота, моніторинг </w:t>
            </w:r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декларацій працівників апарату </w:t>
            </w:r>
            <w:proofErr w:type="spellStart"/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24C8C" w:rsidTr="009C1106">
        <w:tc>
          <w:tcPr>
            <w:tcW w:w="534" w:type="dxa"/>
          </w:tcPr>
          <w:p w:rsidR="00C24C8C" w:rsidRDefault="008B3CC7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45B14" w:rsidRPr="00945B14" w:rsidRDefault="00945B14" w:rsidP="009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Ризик 6: 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 xml:space="preserve">порушення працівниками </w:t>
            </w:r>
            <w:proofErr w:type="spellStart"/>
            <w:r w:rsidRPr="00945B14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945B14">
              <w:rPr>
                <w:rFonts w:ascii="Times New Roman" w:hAnsi="Times New Roman"/>
                <w:sz w:val="24"/>
                <w:szCs w:val="24"/>
              </w:rPr>
              <w:t xml:space="preserve"> вимог щодо запобігання та врегулювання конфлікту інтересів.</w:t>
            </w:r>
          </w:p>
          <w:p w:rsidR="00C24C8C" w:rsidRPr="00945B14" w:rsidRDefault="00945B14" w:rsidP="0094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Найменування заходу: 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>проведення інформаційно-роз’яснювальної роботи щодо визначення поняття «конфлікт інтересів», шляхів і способів його врегулювання.</w:t>
            </w:r>
          </w:p>
        </w:tc>
        <w:tc>
          <w:tcPr>
            <w:tcW w:w="2268" w:type="dxa"/>
          </w:tcPr>
          <w:p w:rsidR="00C24C8C" w:rsidRPr="00945B14" w:rsidRDefault="00945B1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945B14" w:rsidRPr="00945B14" w:rsidRDefault="00945B14" w:rsidP="0094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4C8C" w:rsidRPr="008B3CC7" w:rsidRDefault="00945B14" w:rsidP="008B3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Департамент кадрової політики та персоналу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Ковганич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8B3CC7" w:rsidRDefault="008B3CC7" w:rsidP="006C2FED">
            <w:pPr>
              <w:pStyle w:val="rvps2"/>
              <w:spacing w:before="0" w:beforeAutospacing="0" w:after="0" w:afterAutospacing="0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Протягом 9 місяців 2017 року до керівника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 надходили повідомлення від працівників апарату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 наявність конфлікту інтересів. </w:t>
            </w:r>
          </w:p>
          <w:p w:rsidR="006C2FED" w:rsidRPr="006C2FED" w:rsidRDefault="008B3CC7" w:rsidP="00C6621E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Порушення вимог Закону України «Про запобігання корупції» щодо запобігання та врегулювання конфлікту інтересів не </w:t>
            </w:r>
            <w:r w:rsidR="00C6621E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встановлено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6C2FED" w:rsidRPr="006C2FED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4C8C" w:rsidTr="009C1106">
        <w:tc>
          <w:tcPr>
            <w:tcW w:w="534" w:type="dxa"/>
          </w:tcPr>
          <w:p w:rsidR="00C24C8C" w:rsidRDefault="00945B1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945B14" w:rsidRPr="00945B14" w:rsidRDefault="00945B14" w:rsidP="009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Ризик 7: 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>порушення терміну проведення спеціальної перевірки стосовно осіб, які претендують на зайняття посад з відповідальним або особливо відповідальним становищем.</w:t>
            </w:r>
          </w:p>
          <w:p w:rsidR="00C24C8C" w:rsidRPr="00945B14" w:rsidRDefault="00945B14" w:rsidP="00EF6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здійснення контролю з боку керівництва </w:t>
            </w:r>
            <w:proofErr w:type="spellStart"/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конкурсної комісії.</w:t>
            </w:r>
          </w:p>
        </w:tc>
        <w:tc>
          <w:tcPr>
            <w:tcW w:w="2268" w:type="dxa"/>
          </w:tcPr>
          <w:p w:rsidR="00C24C8C" w:rsidRPr="00945B14" w:rsidRDefault="00945B1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945B14" w:rsidRPr="00945B14" w:rsidRDefault="00945B14" w:rsidP="0094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45B14" w:rsidRPr="00945B14" w:rsidRDefault="00945B14" w:rsidP="0094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кадрової політики та персоналу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Ковганич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4C8C" w:rsidRPr="00945B14" w:rsidRDefault="00C24C8C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C2FED" w:rsidRDefault="006C2FED" w:rsidP="006C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Керівництвом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постійно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здійсн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юється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дотриманням терміну проведення спеціальної перевірки 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>стосовно осіб, які претендують на зайняття посад</w:t>
            </w:r>
            <w:r w:rsidR="00C6621E">
              <w:rPr>
                <w:rFonts w:ascii="Times New Roman" w:hAnsi="Times New Roman"/>
                <w:sz w:val="24"/>
                <w:szCs w:val="24"/>
              </w:rPr>
              <w:t>, які передбачають зайняття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 xml:space="preserve"> відповідальн</w:t>
            </w:r>
            <w:r w:rsidR="00C6621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 xml:space="preserve"> або особливо відповідальн</w:t>
            </w:r>
            <w:r w:rsidR="00C6621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45B14">
              <w:rPr>
                <w:rFonts w:ascii="Times New Roman" w:hAnsi="Times New Roman"/>
                <w:sz w:val="24"/>
                <w:szCs w:val="24"/>
              </w:rPr>
              <w:t xml:space="preserve"> становищ</w:t>
            </w:r>
            <w:r w:rsidR="00C6621E">
              <w:rPr>
                <w:rFonts w:ascii="Times New Roman" w:hAnsi="Times New Roman"/>
                <w:sz w:val="24"/>
                <w:szCs w:val="24"/>
              </w:rPr>
              <w:t>а та посад з підвищеним корупційним ризиком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4C8C" w:rsidRPr="006C2FED" w:rsidRDefault="006C2FED" w:rsidP="00C6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Протягом 9 місяців 2017 року Управлінням запобігання та виявлення корупції </w:t>
            </w:r>
            <w:proofErr w:type="spellStart"/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організовано проведення</w:t>
            </w:r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</w:t>
            </w:r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</w:t>
            </w:r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перевір</w:t>
            </w:r>
            <w:r w:rsidR="008B3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C2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</w:t>
            </w:r>
          </w:p>
        </w:tc>
      </w:tr>
      <w:tr w:rsidR="00945B14" w:rsidTr="009C1106">
        <w:tc>
          <w:tcPr>
            <w:tcW w:w="534" w:type="dxa"/>
          </w:tcPr>
          <w:p w:rsidR="00945B14" w:rsidRDefault="00945B1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2" w:type="dxa"/>
          </w:tcPr>
          <w:p w:rsidR="00945B14" w:rsidRPr="00EA2999" w:rsidRDefault="00945B14" w:rsidP="00945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Ризик 8: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>зловживання під час використання матеріальних ресурсів.</w:t>
            </w:r>
          </w:p>
          <w:p w:rsidR="00945B14" w:rsidRPr="00945B14" w:rsidRDefault="00945B14" w:rsidP="00EF6D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999">
              <w:rPr>
                <w:rFonts w:ascii="Times New Roman" w:hAnsi="Times New Roman"/>
                <w:sz w:val="24"/>
                <w:szCs w:val="24"/>
              </w:rPr>
              <w:t xml:space="preserve">Найменування заходу: попередження працівників про недопустимість використання матеріальних ресурсів </w:t>
            </w:r>
            <w:proofErr w:type="spellStart"/>
            <w:r w:rsidRPr="00EA2999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EA2999">
              <w:rPr>
                <w:rFonts w:ascii="Times New Roman" w:hAnsi="Times New Roman"/>
                <w:sz w:val="24"/>
                <w:szCs w:val="24"/>
              </w:rPr>
              <w:t xml:space="preserve"> для інших, </w:t>
            </w:r>
            <w:r w:rsidR="006C2F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>не пов’язаних із службовою необхідністю цілей. Забезпечення дотримання правил користування окремими ресурсами</w:t>
            </w:r>
            <w:r w:rsidR="006C2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5B14" w:rsidRDefault="00945B1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945B14" w:rsidRPr="00945B14" w:rsidRDefault="00945B14" w:rsidP="00945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фінансового забезпечення 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Кашталян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 М.),</w:t>
            </w:r>
          </w:p>
          <w:p w:rsidR="00945B14" w:rsidRDefault="00945B14" w:rsidP="0094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справами 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Бєлов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В. О.), Департамент забезпечення діяльності служби (Кузьменко О. М.)</w:t>
            </w:r>
          </w:p>
        </w:tc>
        <w:tc>
          <w:tcPr>
            <w:tcW w:w="6032" w:type="dxa"/>
          </w:tcPr>
          <w:p w:rsidR="00945B14" w:rsidRDefault="006C2FED" w:rsidP="006C2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Держгеокадастрі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визначені відповідальні за збереження матеріальних ресурсів та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>попереджен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 працівник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 про недопустимість використання матеріальних ресурсів </w:t>
            </w:r>
            <w:proofErr w:type="spellStart"/>
            <w:r w:rsidRPr="00EA2999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EA2999">
              <w:rPr>
                <w:rFonts w:ascii="Times New Roman" w:hAnsi="Times New Roman"/>
                <w:sz w:val="24"/>
                <w:szCs w:val="24"/>
              </w:rPr>
              <w:t xml:space="preserve"> для інших,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не пов’язаних із службовою необхідністю цілей. </w:t>
            </w:r>
          </w:p>
          <w:p w:rsidR="008B3CC7" w:rsidRDefault="008B3CC7" w:rsidP="006C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Ведеться облік за використанням матеріальних ресурсів. </w:t>
            </w:r>
          </w:p>
        </w:tc>
      </w:tr>
      <w:tr w:rsidR="00C24C8C" w:rsidTr="009C1106">
        <w:tc>
          <w:tcPr>
            <w:tcW w:w="534" w:type="dxa"/>
          </w:tcPr>
          <w:p w:rsidR="00C24C8C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2" w:type="dxa"/>
          </w:tcPr>
          <w:p w:rsidR="00EA2999" w:rsidRPr="00EA2999" w:rsidRDefault="00EA2999" w:rsidP="00EA2999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Ризик 9: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>встановлення відповідальними за підготовку тендерної документації особами дискримінаційних вимог для потенційних учасників торгів.</w:t>
            </w:r>
          </w:p>
          <w:p w:rsidR="00EA2999" w:rsidRPr="00EA2999" w:rsidRDefault="00EA2999" w:rsidP="00EA2999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моніторинг дотримання вимог чинного законодавства під час здійснення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lastRenderedPageBreak/>
              <w:t>публічних закупівель;</w:t>
            </w:r>
          </w:p>
          <w:p w:rsidR="00C24C8C" w:rsidRPr="00EA2999" w:rsidRDefault="00EA2999" w:rsidP="00EA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/>
                <w:sz w:val="24"/>
                <w:szCs w:val="24"/>
              </w:rPr>
              <w:t>забезпечення застосування чітких, однотипних кваліфікаційних критеріїв до учасників процедури закупівлі.</w:t>
            </w:r>
          </w:p>
        </w:tc>
        <w:tc>
          <w:tcPr>
            <w:tcW w:w="2268" w:type="dxa"/>
          </w:tcPr>
          <w:p w:rsidR="00C24C8C" w:rsidRP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8B3CC7" w:rsidRPr="00945B14" w:rsidRDefault="008B3CC7" w:rsidP="008B3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фінансового забезпечення 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Кашталян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Т. М.),</w:t>
            </w:r>
          </w:p>
          <w:p w:rsidR="00C24C8C" w:rsidRP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Керівники структурних підрозділів апарату </w:t>
            </w:r>
            <w:proofErr w:type="spellStart"/>
            <w:r w:rsidRPr="00EA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Держгеокдастру</w:t>
            </w:r>
            <w:proofErr w:type="spellEnd"/>
          </w:p>
        </w:tc>
        <w:tc>
          <w:tcPr>
            <w:tcW w:w="6032" w:type="dxa"/>
          </w:tcPr>
          <w:p w:rsidR="00C24C8C" w:rsidRDefault="006C2FED" w:rsidP="00A7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Держгеокадастром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проводиться </w:t>
            </w:r>
            <w:r w:rsidR="008B3CC7">
              <w:rPr>
                <w:rFonts w:ascii="Times New Roman" w:hAnsi="Times New Roman"/>
                <w:sz w:val="24"/>
                <w:szCs w:val="24"/>
              </w:rPr>
              <w:t>перевірка тендерної до</w:t>
            </w:r>
            <w:r w:rsidR="009E009A">
              <w:rPr>
                <w:rFonts w:ascii="Times New Roman" w:hAnsi="Times New Roman"/>
                <w:sz w:val="24"/>
                <w:szCs w:val="24"/>
              </w:rPr>
              <w:t>кументації щодо наявності дискримінаційних вимог, відповідності вимогам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 чинного законодавства під час здійснення публічних закупівель</w:t>
            </w:r>
            <w:r w:rsidR="00160226">
              <w:rPr>
                <w:rFonts w:ascii="Times New Roman" w:hAnsi="Times New Roman"/>
                <w:sz w:val="24"/>
                <w:szCs w:val="24"/>
              </w:rPr>
              <w:t xml:space="preserve">, а також 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>забезпеч</w:t>
            </w:r>
            <w:r w:rsidR="00160226">
              <w:rPr>
                <w:rFonts w:ascii="Times New Roman" w:hAnsi="Times New Roman"/>
                <w:sz w:val="24"/>
                <w:szCs w:val="24"/>
              </w:rPr>
              <w:t>ується</w:t>
            </w:r>
            <w:r w:rsidRPr="00EA2999">
              <w:rPr>
                <w:rFonts w:ascii="Times New Roman" w:hAnsi="Times New Roman"/>
                <w:sz w:val="24"/>
                <w:szCs w:val="24"/>
              </w:rPr>
              <w:t xml:space="preserve"> застосування чітких, однотипних кваліфікаційних критеріїв до учасників процедури закупівлі.</w:t>
            </w:r>
          </w:p>
        </w:tc>
      </w:tr>
      <w:tr w:rsidR="00C24C8C" w:rsidTr="009C1106">
        <w:tc>
          <w:tcPr>
            <w:tcW w:w="534" w:type="dxa"/>
          </w:tcPr>
          <w:p w:rsidR="00C24C8C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252" w:type="dxa"/>
          </w:tcPr>
          <w:p w:rsidR="00EA2999" w:rsidRPr="00EA2999" w:rsidRDefault="00EA2999" w:rsidP="00EA29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Ризик 10: недотримання вимог щодо зайняття посад державної служби, порядку проведення конкурсу на зайняття посад державної служби. </w:t>
            </w:r>
          </w:p>
          <w:p w:rsidR="00C24C8C" w:rsidRDefault="00EA2999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посилення контролю за дотриманням процедури конкурсного відбору.</w:t>
            </w:r>
          </w:p>
        </w:tc>
        <w:tc>
          <w:tcPr>
            <w:tcW w:w="2268" w:type="dxa"/>
          </w:tcPr>
          <w:p w:rsidR="00C24C8C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EA2999" w:rsidRPr="00EA2999" w:rsidRDefault="00EA2999" w:rsidP="00EA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кадрової політики та персоналу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Ковганич</w:t>
            </w:r>
            <w:proofErr w:type="spellEnd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A2999" w:rsidRPr="00EA2999" w:rsidRDefault="00EA2999" w:rsidP="00EA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запобігання та виявлення корупції</w:t>
            </w:r>
          </w:p>
          <w:p w:rsidR="00C24C8C" w:rsidRDefault="00EA2999" w:rsidP="00EA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C24C8C" w:rsidRDefault="00160226" w:rsidP="009E0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Керівництвом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B14">
              <w:rPr>
                <w:rFonts w:ascii="Times New Roman" w:hAnsi="Times New Roman"/>
                <w:color w:val="000000"/>
                <w:sz w:val="24"/>
                <w:szCs w:val="24"/>
              </w:rPr>
              <w:t>та конкурсно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комісією </w:t>
            </w:r>
            <w:r w:rsidR="009E009A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забезпечується</w:t>
            </w:r>
            <w:r w:rsidR="00C66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дотримання</w:t>
            </w:r>
            <w:r w:rsidR="009E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</w:t>
            </w:r>
            <w:r w:rsidR="00C6621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E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поса</w:t>
            </w:r>
            <w:r w:rsidR="00C6621E">
              <w:rPr>
                <w:rFonts w:ascii="Times New Roman" w:hAnsi="Times New Roman"/>
                <w:color w:val="000000"/>
                <w:sz w:val="24"/>
                <w:szCs w:val="24"/>
              </w:rPr>
              <w:t>д державної служби, передбаченого</w:t>
            </w:r>
            <w:r w:rsidR="009E0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E009A" w:rsidRDefault="009E009A" w:rsidP="009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Представник Управління запобігання та виявлення корупції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входить до складу конкурсної комісії. </w:t>
            </w:r>
          </w:p>
        </w:tc>
      </w:tr>
      <w:tr w:rsidR="00EA2999" w:rsidTr="009C1106">
        <w:tc>
          <w:tcPr>
            <w:tcW w:w="534" w:type="dxa"/>
          </w:tcPr>
          <w:p w:rsid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EA2999" w:rsidRPr="00EA2999" w:rsidRDefault="00EA2999" w:rsidP="00EA29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Ризик 11: 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недотримання принципу незалежності та об’єктивності внутрішнього аудиту внаслідок можливого втручання інших посадових (службових) осіб в роботу підрозділів внутрішнього аудиту</w:t>
            </w: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2999" w:rsidRDefault="00EA2999" w:rsidP="00EA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заходу: 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удосконалення чинних критеріїв, за якими оцінюється ступінь ризику від провадження діяльності </w:t>
            </w:r>
            <w:proofErr w:type="spellStart"/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його територіальних органів, підприємств, установ та організацій, що належать до сфери управління </w:t>
            </w:r>
            <w:proofErr w:type="spellStart"/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здійснюється відб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об’єктів та проведення планових внутрішніх аудитів та визнач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ення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ості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таких аудитів.</w:t>
            </w:r>
          </w:p>
        </w:tc>
        <w:tc>
          <w:tcPr>
            <w:tcW w:w="2268" w:type="dxa"/>
          </w:tcPr>
          <w:p w:rsid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EA2999" w:rsidRPr="00EA2999" w:rsidRDefault="00EA2999" w:rsidP="00EA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внутрішнього аудиту</w:t>
            </w:r>
          </w:p>
          <w:p w:rsidR="00EA2999" w:rsidRDefault="00EA2999" w:rsidP="00EA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Несин</w:t>
            </w:r>
            <w:proofErr w:type="spellEnd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 М.)</w:t>
            </w:r>
          </w:p>
        </w:tc>
        <w:tc>
          <w:tcPr>
            <w:tcW w:w="6032" w:type="dxa"/>
          </w:tcPr>
          <w:p w:rsidR="00160226" w:rsidRDefault="00160226" w:rsidP="00160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Внутрішній аудит 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відповідно до планів проведення аудиту, затверджених та погоджених в установленому законодавством порядку.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A2999" w:rsidRDefault="00160226" w:rsidP="00160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ідб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 об’єктів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включення їх до планів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планових внутрішніх аудитів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здійснюється відповідно до проведеного аналізу щодо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ості</w:t>
            </w:r>
            <w:r w:rsidRPr="00EA29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таких аудитів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9E0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E009A" w:rsidRDefault="009E009A" w:rsidP="00C6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Повідомлень про втручання в роботу Відділу внутрішнього аудиту під час проведення</w:t>
            </w:r>
            <w:r w:rsidR="00C662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перевірок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 надходило.</w:t>
            </w:r>
          </w:p>
        </w:tc>
      </w:tr>
      <w:tr w:rsidR="00CF0AF7" w:rsidTr="0044384B">
        <w:tc>
          <w:tcPr>
            <w:tcW w:w="15354" w:type="dxa"/>
            <w:gridSpan w:val="5"/>
          </w:tcPr>
          <w:p w:rsidR="00CF0AF7" w:rsidRPr="00CF0AF7" w:rsidRDefault="00CF0AF7" w:rsidP="00CF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 Навчання та заходи з поширення інформації щодо програм антикорупційного спрямування </w:t>
            </w:r>
          </w:p>
        </w:tc>
      </w:tr>
      <w:tr w:rsidR="00EF6DF6" w:rsidTr="009C1106">
        <w:tc>
          <w:tcPr>
            <w:tcW w:w="534" w:type="dxa"/>
          </w:tcPr>
          <w:p w:rsidR="00EF6DF6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</w:tcPr>
          <w:p w:rsidR="00EF6DF6" w:rsidRDefault="00160226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потреби, але не рідше одного разу на рік,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Держгеокдастрі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проводитимуться навчання (наради)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проблемних питань застосування антикорупційного законодавства з урахуванням пропозицій, що надходитимуть до уповноваженого підрозділу </w:t>
            </w:r>
            <w:r w:rsidR="001C0C9B">
              <w:rPr>
                <w:rFonts w:ascii="Times New Roman" w:hAnsi="Times New Roman" w:cs="Times New Roman"/>
                <w:sz w:val="24"/>
                <w:szCs w:val="24"/>
              </w:rPr>
              <w:t xml:space="preserve">від структурних підрозділів </w:t>
            </w:r>
            <w:proofErr w:type="spellStart"/>
            <w:r w:rsidR="001C0C9B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1C0C9B"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 та підприємств, установ, організацій, що належать до сфери управління </w:t>
            </w:r>
            <w:proofErr w:type="spellStart"/>
            <w:r w:rsidR="001C0C9B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1C0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F6DF6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F6DF6">
              <w:rPr>
                <w:rFonts w:ascii="Times New Roman" w:hAnsi="Times New Roman" w:cs="Times New Roman"/>
                <w:sz w:val="24"/>
                <w:szCs w:val="24"/>
              </w:rPr>
              <w:t>ротягом року</w:t>
            </w:r>
          </w:p>
        </w:tc>
        <w:tc>
          <w:tcPr>
            <w:tcW w:w="2268" w:type="dxa"/>
          </w:tcPr>
          <w:p w:rsidR="00EF6DF6" w:rsidRDefault="001C0C9B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EF6DF6" w:rsidRPr="00F01AA4" w:rsidRDefault="001C0C9B" w:rsidP="00C6621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Управлінням запобігання та виявлення корупції </w:t>
            </w:r>
            <w:proofErr w:type="spellStart"/>
            <w:r w:rsidRPr="001C0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1C0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було проведено</w:t>
            </w:r>
            <w:r w:rsidR="00F01A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C0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наради</w:t>
            </w:r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представниками уповноважених підрозділів з питань </w:t>
            </w:r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запобігання та виявлення корупції територіальних органів </w:t>
            </w:r>
            <w:proofErr w:type="spellStart"/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його управління, з проблемних питань застосування антикорупційного законодавства</w:t>
            </w:r>
            <w:r w:rsidRPr="001C0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38E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A2999" w:rsidTr="009C1106">
        <w:tc>
          <w:tcPr>
            <w:tcW w:w="534" w:type="dxa"/>
          </w:tcPr>
          <w:p w:rsid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EA2999" w:rsidRDefault="00523791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кадрової політики та персоналу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заплановано організацію навчання, у тому числі з питань, пов’язаних із запобіганням корупції, та підвищення кваліфікації посадовими особами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затверджених планів-графіків навчань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EA2999" w:rsidRDefault="00EA2999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EA2999" w:rsidRDefault="00523791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кадрової політики та персоналу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Ковганич</w:t>
            </w:r>
            <w:proofErr w:type="spellEnd"/>
            <w:r w:rsidRPr="00EA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 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0B4CA0" w:rsidRDefault="00523791" w:rsidP="00C6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Плану-графіку навчань з питань запобігання та виявлення корупції в апараті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рік три працівника Управління запобігання та виявлення корупції у червні 2017 року пройшли навчання у Всеукраїнському центрі підвищення кваліфікації державних службовців і посадових осіб місцевого самоврядування</w:t>
            </w:r>
            <w:r w:rsidR="000B4CA0">
              <w:rPr>
                <w:rFonts w:ascii="Times New Roman" w:hAnsi="Times New Roman" w:cs="Times New Roman"/>
                <w:sz w:val="24"/>
                <w:szCs w:val="24"/>
              </w:rPr>
              <w:t xml:space="preserve"> за професійною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0B4CA0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з питань запобігання та виявлення корупції</w:t>
            </w:r>
            <w:r w:rsidR="000B4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A44" w:rsidTr="009C1106">
        <w:tc>
          <w:tcPr>
            <w:tcW w:w="534" w:type="dxa"/>
          </w:tcPr>
          <w:p w:rsidR="003F5A44" w:rsidRDefault="003F5A4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F5A44" w:rsidRDefault="003F5A44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змін в антикорупційному законодавстві, а також роз’яснення щодо застосування окремих положень законодавства розміщуються на внутрішньому порталі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F85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5A44" w:rsidRDefault="003F5A4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3F5A44" w:rsidRPr="00EA2999" w:rsidRDefault="003F5A44" w:rsidP="00EF6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3F5A44" w:rsidRDefault="00F8595E" w:rsidP="00F8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внутрішньому порталі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розміщується інформація щодо змін в антикорупційному законодавстві, а також роз’яснення щодо застосування окремих положень законодавства. </w:t>
            </w:r>
          </w:p>
        </w:tc>
      </w:tr>
      <w:tr w:rsidR="003F5A44" w:rsidTr="009C1106">
        <w:tc>
          <w:tcPr>
            <w:tcW w:w="534" w:type="dxa"/>
          </w:tcPr>
          <w:p w:rsidR="003F5A44" w:rsidRDefault="003F5A44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3F5A44" w:rsidRDefault="003F5A44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Управлінням запобігання та виявлення корупції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надається допомога посадовим особам 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разі необхідності посадовим особам територіальних органів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підприємств, установ та організацій, що належать до сфери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заповненні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декларацій особи, уповноваженої на виконання функцій держави або місцевого самоврядування. </w:t>
            </w:r>
          </w:p>
        </w:tc>
        <w:tc>
          <w:tcPr>
            <w:tcW w:w="2268" w:type="dxa"/>
          </w:tcPr>
          <w:p w:rsidR="003F5A44" w:rsidRDefault="003F5A44" w:rsidP="00F8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8" w:type="dxa"/>
          </w:tcPr>
          <w:p w:rsidR="003F5A44" w:rsidRPr="00EA2999" w:rsidRDefault="003F5A44" w:rsidP="00F85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093E4E" w:rsidRDefault="00E144E4" w:rsidP="00093E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Управлінням запобігання та виявлення корупції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 надається допомога</w:t>
            </w:r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працівникам апарату </w:t>
            </w:r>
            <w:proofErr w:type="spellStart"/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C66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заповненні декларацій, повідомлень про суттєві зміни в майновому стані</w:t>
            </w:r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також роз’яснення та консультації працівникам територіальних органів </w:t>
            </w:r>
            <w:proofErr w:type="spellStart"/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його управління, з питань декларування. </w:t>
            </w:r>
          </w:p>
          <w:p w:rsidR="003F5A44" w:rsidRPr="00E144E4" w:rsidRDefault="00E144E4" w:rsidP="00093E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Управлінням запобігання та виявлення корупції 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проведено</w:t>
            </w:r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нарад</w:t>
            </w:r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працівників апарату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працівників </w:t>
            </w:r>
            <w:proofErr w:type="spellStart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ДП</w:t>
            </w:r>
            <w:proofErr w:type="spellEnd"/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ДЗК» </w:t>
            </w:r>
            <w:r w:rsidR="00093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 питань електронного декларування</w:t>
            </w:r>
            <w:r w:rsidRPr="00443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8595E" w:rsidTr="009C1106">
        <w:tc>
          <w:tcPr>
            <w:tcW w:w="534" w:type="dxa"/>
          </w:tcPr>
          <w:p w:rsidR="00F8595E" w:rsidRDefault="00F8595E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F8595E" w:rsidRDefault="00F8595E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разі організації Національним агентством з питань запобігання корупції, Національним агентством з питань державної служби чи Міністерством юстиції України семінарів, круглих столів та інших навчальних заходів з питань основних положень та вимог антикорупційного законодавства буде забезпечено участь співробітників Управління запобігання та виявлення корупції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таких заходах. </w:t>
            </w:r>
          </w:p>
        </w:tc>
        <w:tc>
          <w:tcPr>
            <w:tcW w:w="2268" w:type="dxa"/>
          </w:tcPr>
          <w:p w:rsidR="00F8595E" w:rsidRDefault="00F8595E" w:rsidP="00F8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F8595E" w:rsidRPr="00EA2999" w:rsidRDefault="00F8595E" w:rsidP="00F85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F8595E" w:rsidRDefault="00F8595E" w:rsidP="000B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березні 2017 року 2 співробітники Управління </w:t>
            </w:r>
            <w:r w:rsidR="00E144E4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та виявлення корупції </w:t>
            </w:r>
            <w:proofErr w:type="spellStart"/>
            <w:r w:rsidR="00E144E4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="00E144E4">
              <w:rPr>
                <w:rFonts w:ascii="Times New Roman" w:hAnsi="Times New Roman" w:cs="Times New Roman"/>
                <w:sz w:val="24"/>
                <w:szCs w:val="24"/>
              </w:rPr>
              <w:t xml:space="preserve"> взяли участь у тренінгу для представників уповноважених підрозділів (осіб) з питань запобігання та виявлення корупції, організованого Національним агентством з питань запобігання та виявлення корупції. </w:t>
            </w:r>
          </w:p>
        </w:tc>
      </w:tr>
      <w:tr w:rsidR="00F8595E" w:rsidTr="009C1106">
        <w:tc>
          <w:tcPr>
            <w:tcW w:w="534" w:type="dxa"/>
          </w:tcPr>
          <w:p w:rsidR="00F8595E" w:rsidRDefault="00F8595E" w:rsidP="00EF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8595E" w:rsidRDefault="00F8595E" w:rsidP="00EF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вжиті заходи щодо запобігання та виявлення корупції та про осіб, притягнутих до відповідальності за вчинення корупційних або пов’язаних з корупцією правопорушень, оприлюднюється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його територіальних органів. </w:t>
            </w:r>
          </w:p>
        </w:tc>
        <w:tc>
          <w:tcPr>
            <w:tcW w:w="2268" w:type="dxa"/>
          </w:tcPr>
          <w:p w:rsidR="00F8595E" w:rsidRDefault="00F8595E" w:rsidP="00F8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</w:tcPr>
          <w:p w:rsidR="00F8595E" w:rsidRPr="00EA2999" w:rsidRDefault="00F8595E" w:rsidP="00F85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запобігання та виявлення корупції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Сіроштан</w:t>
            </w:r>
            <w:proofErr w:type="spellEnd"/>
            <w:r w:rsidRPr="0094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:rsidR="00F8595E" w:rsidRDefault="00E144E4" w:rsidP="00E1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вжиті заходи щодо запобігання та виявлення корупції оприлюднюється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розділі «Запобігання і протидія корупції».</w:t>
            </w:r>
          </w:p>
        </w:tc>
      </w:tr>
    </w:tbl>
    <w:p w:rsidR="009C1106" w:rsidRPr="00E144E4" w:rsidRDefault="009C1106" w:rsidP="009C110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C1106" w:rsidRPr="00E144E4" w:rsidSect="00EA2999">
      <w:headerReference w:type="default" r:id="rId7"/>
      <w:pgSz w:w="16838" w:h="11906" w:orient="landscape"/>
      <w:pgMar w:top="850" w:right="850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3F" w:rsidRDefault="00EA5B3F" w:rsidP="00EA2999">
      <w:pPr>
        <w:spacing w:after="0" w:line="240" w:lineRule="auto"/>
      </w:pPr>
      <w:r>
        <w:separator/>
      </w:r>
    </w:p>
  </w:endnote>
  <w:endnote w:type="continuationSeparator" w:id="0">
    <w:p w:rsidR="00EA5B3F" w:rsidRDefault="00EA5B3F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3F" w:rsidRDefault="00EA5B3F" w:rsidP="00EA2999">
      <w:pPr>
        <w:spacing w:after="0" w:line="240" w:lineRule="auto"/>
      </w:pPr>
      <w:r>
        <w:separator/>
      </w:r>
    </w:p>
  </w:footnote>
  <w:footnote w:type="continuationSeparator" w:id="0">
    <w:p w:rsidR="00EA5B3F" w:rsidRDefault="00EA5B3F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2FB6" w:rsidRDefault="00343C7C">
        <w:pPr>
          <w:pStyle w:val="a6"/>
          <w:jc w:val="center"/>
        </w:pPr>
        <w:r w:rsidRPr="00EA2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2FB6" w:rsidRPr="00EA29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D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2FB6" w:rsidRDefault="00FD2F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06"/>
    <w:rsid w:val="0000188A"/>
    <w:rsid w:val="000308E8"/>
    <w:rsid w:val="00043310"/>
    <w:rsid w:val="00093E4E"/>
    <w:rsid w:val="000B4CA0"/>
    <w:rsid w:val="000C581A"/>
    <w:rsid w:val="000F7E15"/>
    <w:rsid w:val="00160226"/>
    <w:rsid w:val="00176B9C"/>
    <w:rsid w:val="001950BE"/>
    <w:rsid w:val="001A3D2B"/>
    <w:rsid w:val="001C0C9B"/>
    <w:rsid w:val="00302135"/>
    <w:rsid w:val="00343C7C"/>
    <w:rsid w:val="0039372E"/>
    <w:rsid w:val="003949EC"/>
    <w:rsid w:val="003A7CD8"/>
    <w:rsid w:val="003C2282"/>
    <w:rsid w:val="003F5A44"/>
    <w:rsid w:val="0044384B"/>
    <w:rsid w:val="00445996"/>
    <w:rsid w:val="0048415D"/>
    <w:rsid w:val="004C0F41"/>
    <w:rsid w:val="004D4BB2"/>
    <w:rsid w:val="00523791"/>
    <w:rsid w:val="00564959"/>
    <w:rsid w:val="00573941"/>
    <w:rsid w:val="005910F7"/>
    <w:rsid w:val="00655D28"/>
    <w:rsid w:val="00671279"/>
    <w:rsid w:val="00684EB1"/>
    <w:rsid w:val="006C2FED"/>
    <w:rsid w:val="006E1F24"/>
    <w:rsid w:val="00707422"/>
    <w:rsid w:val="007F30A6"/>
    <w:rsid w:val="00803CA4"/>
    <w:rsid w:val="008B3573"/>
    <w:rsid w:val="008B3CC7"/>
    <w:rsid w:val="00941090"/>
    <w:rsid w:val="00945B14"/>
    <w:rsid w:val="009A0D37"/>
    <w:rsid w:val="009C1106"/>
    <w:rsid w:val="009E009A"/>
    <w:rsid w:val="00A169F7"/>
    <w:rsid w:val="00A75D3D"/>
    <w:rsid w:val="00AE0CB1"/>
    <w:rsid w:val="00AE3A93"/>
    <w:rsid w:val="00C06742"/>
    <w:rsid w:val="00C24C8C"/>
    <w:rsid w:val="00C43F84"/>
    <w:rsid w:val="00C5664D"/>
    <w:rsid w:val="00C57369"/>
    <w:rsid w:val="00C6621E"/>
    <w:rsid w:val="00CF0AF7"/>
    <w:rsid w:val="00CF4AF8"/>
    <w:rsid w:val="00D80A78"/>
    <w:rsid w:val="00DB7685"/>
    <w:rsid w:val="00E144E4"/>
    <w:rsid w:val="00E2226B"/>
    <w:rsid w:val="00E45AF0"/>
    <w:rsid w:val="00EA2999"/>
    <w:rsid w:val="00EA5B3F"/>
    <w:rsid w:val="00EA7AD2"/>
    <w:rsid w:val="00EF6DF6"/>
    <w:rsid w:val="00F01AA4"/>
    <w:rsid w:val="00F23775"/>
    <w:rsid w:val="00F41C70"/>
    <w:rsid w:val="00F60F76"/>
    <w:rsid w:val="00F8595E"/>
    <w:rsid w:val="00FC4D8D"/>
    <w:rsid w:val="00F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semiHidden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E962-B4C5-447A-AD31-3F81D38A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18750</Words>
  <Characters>10689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vrublevskyi</cp:lastModifiedBy>
  <cp:revision>2</cp:revision>
  <cp:lastPrinted>2017-10-13T10:48:00Z</cp:lastPrinted>
  <dcterms:created xsi:type="dcterms:W3CDTF">2017-12-14T15:37:00Z</dcterms:created>
  <dcterms:modified xsi:type="dcterms:W3CDTF">2017-12-14T15:37:00Z</dcterms:modified>
</cp:coreProperties>
</file>