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10" w:rsidRPr="00E03710" w:rsidRDefault="00E03710" w:rsidP="00E03710">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E03710">
        <w:rPr>
          <w:rFonts w:ascii="Times New Roman" w:eastAsia="Times New Roman" w:hAnsi="Times New Roman" w:cs="Times New Roman"/>
          <w:b/>
          <w:sz w:val="28"/>
          <w:szCs w:val="28"/>
          <w:lang w:eastAsia="uk-UA"/>
        </w:rPr>
        <w:t xml:space="preserve">ПОРІВНЯЛЬНА ТАБЛИЦЯ </w:t>
      </w:r>
      <w:r w:rsidRPr="00E03710">
        <w:rPr>
          <w:rFonts w:ascii="Times New Roman" w:eastAsia="Times New Roman" w:hAnsi="Times New Roman" w:cs="Times New Roman"/>
          <w:b/>
          <w:sz w:val="28"/>
          <w:szCs w:val="28"/>
          <w:lang w:eastAsia="uk-UA"/>
        </w:rPr>
        <w:br/>
        <w:t>до проекту</w:t>
      </w:r>
      <w:r>
        <w:rPr>
          <w:rFonts w:ascii="Times New Roman" w:eastAsia="Times New Roman" w:hAnsi="Times New Roman" w:cs="Times New Roman"/>
          <w:b/>
          <w:sz w:val="28"/>
          <w:szCs w:val="28"/>
          <w:lang w:eastAsia="uk-UA"/>
        </w:rPr>
        <w:t xml:space="preserve"> </w:t>
      </w:r>
      <w:r w:rsidRPr="00E03710">
        <w:rPr>
          <w:rFonts w:ascii="Times New Roman" w:eastAsia="Times New Roman" w:hAnsi="Times New Roman" w:cs="Times New Roman"/>
          <w:b/>
          <w:sz w:val="28"/>
          <w:szCs w:val="28"/>
          <w:lang w:eastAsia="uk-UA"/>
        </w:rPr>
        <w:t xml:space="preserve">постанови Кабінету Міністрів України “Про внесення змін до Порядку ведення Державного земельного кадастру” </w:t>
      </w:r>
    </w:p>
    <w:tbl>
      <w:tblPr>
        <w:tblW w:w="52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6380"/>
        <w:gridCol w:w="472"/>
        <w:gridCol w:w="4213"/>
        <w:gridCol w:w="1838"/>
        <w:gridCol w:w="833"/>
        <w:gridCol w:w="833"/>
        <w:gridCol w:w="751"/>
      </w:tblGrid>
      <w:tr w:rsidR="00E03710" w:rsidRPr="00E03710" w:rsidTr="00F80017">
        <w:tc>
          <w:tcPr>
            <w:tcW w:w="2082" w:type="pct"/>
            <w:vAlign w:val="center"/>
            <w:hideMark/>
          </w:tcPr>
          <w:p w:rsidR="00E03710" w:rsidRPr="00E03710" w:rsidRDefault="00E03710" w:rsidP="0073660F">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n229"/>
            <w:bookmarkEnd w:id="0"/>
            <w:r w:rsidRPr="00E03710">
              <w:rPr>
                <w:rFonts w:ascii="Times New Roman" w:eastAsia="Times New Roman" w:hAnsi="Times New Roman" w:cs="Times New Roman"/>
                <w:b/>
                <w:sz w:val="24"/>
                <w:szCs w:val="24"/>
                <w:lang w:eastAsia="uk-UA"/>
              </w:rPr>
              <w:t xml:space="preserve">Зміст положення </w:t>
            </w:r>
            <w:proofErr w:type="spellStart"/>
            <w:r w:rsidRPr="00E03710">
              <w:rPr>
                <w:rFonts w:ascii="Times New Roman" w:eastAsia="Times New Roman" w:hAnsi="Times New Roman" w:cs="Times New Roman"/>
                <w:b/>
                <w:sz w:val="24"/>
                <w:szCs w:val="24"/>
                <w:lang w:eastAsia="uk-UA"/>
              </w:rPr>
              <w:t>акта</w:t>
            </w:r>
            <w:proofErr w:type="spellEnd"/>
            <w:r w:rsidRPr="00E03710">
              <w:rPr>
                <w:rFonts w:ascii="Times New Roman" w:eastAsia="Times New Roman" w:hAnsi="Times New Roman" w:cs="Times New Roman"/>
                <w:b/>
                <w:sz w:val="24"/>
                <w:szCs w:val="24"/>
                <w:lang w:eastAsia="uk-UA"/>
              </w:rPr>
              <w:t xml:space="preserve"> законодавства</w:t>
            </w:r>
          </w:p>
        </w:tc>
        <w:tc>
          <w:tcPr>
            <w:tcW w:w="2129" w:type="pct"/>
            <w:gridSpan w:val="3"/>
            <w:vAlign w:val="center"/>
            <w:hideMark/>
          </w:tcPr>
          <w:p w:rsidR="00E03710" w:rsidRPr="00E03710" w:rsidRDefault="00E03710" w:rsidP="0073660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E03710">
              <w:rPr>
                <w:rFonts w:ascii="Times New Roman" w:eastAsia="Times New Roman" w:hAnsi="Times New Roman" w:cs="Times New Roman"/>
                <w:b/>
                <w:sz w:val="24"/>
                <w:szCs w:val="24"/>
                <w:lang w:eastAsia="uk-UA"/>
              </w:rPr>
              <w:t xml:space="preserve">Зміст відповідного положення проекту </w:t>
            </w:r>
            <w:proofErr w:type="spellStart"/>
            <w:r w:rsidRPr="00E03710">
              <w:rPr>
                <w:rFonts w:ascii="Times New Roman" w:eastAsia="Times New Roman" w:hAnsi="Times New Roman" w:cs="Times New Roman"/>
                <w:b/>
                <w:sz w:val="24"/>
                <w:szCs w:val="24"/>
                <w:lang w:eastAsia="uk-UA"/>
              </w:rPr>
              <w:t>акта</w:t>
            </w:r>
            <w:proofErr w:type="spellEnd"/>
          </w:p>
        </w:tc>
        <w:tc>
          <w:tcPr>
            <w:tcW w:w="789" w:type="pct"/>
            <w:gridSpan w:val="3"/>
            <w:vAlign w:val="center"/>
            <w:hideMark/>
          </w:tcPr>
          <w:p w:rsidR="00E03710" w:rsidRPr="00E03710" w:rsidRDefault="00E03710" w:rsidP="0073660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E03710">
              <w:rPr>
                <w:rFonts w:ascii="Times New Roman" w:eastAsia="Times New Roman" w:hAnsi="Times New Roman" w:cs="Times New Roman"/>
                <w:b/>
                <w:sz w:val="24"/>
                <w:szCs w:val="24"/>
                <w:lang w:eastAsia="uk-UA"/>
              </w:rPr>
              <w:t>Пояснення змін</w:t>
            </w:r>
          </w:p>
        </w:tc>
      </w:tr>
      <w:tr w:rsidR="0073660F" w:rsidRPr="00E03710" w:rsidTr="00B050C1">
        <w:tc>
          <w:tcPr>
            <w:tcW w:w="5000" w:type="pct"/>
            <w:gridSpan w:val="7"/>
            <w:vAlign w:val="center"/>
          </w:tcPr>
          <w:p w:rsidR="0073660F" w:rsidRPr="00E03710" w:rsidRDefault="0073660F" w:rsidP="0073660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A80E13">
              <w:rPr>
                <w:rFonts w:ascii="Times New Roman" w:hAnsi="Times New Roman"/>
                <w:b/>
                <w:bCs/>
                <w:sz w:val="24"/>
                <w:szCs w:val="24"/>
              </w:rPr>
              <w:t>Порядок ведення Державного земельного кадастру, затверджений постановою Кабінету Міністрів України від 17 жовтня 2012 р. № 1051</w:t>
            </w:r>
          </w:p>
        </w:tc>
      </w:tr>
      <w:tr w:rsidR="00C82723" w:rsidRPr="00E03710" w:rsidTr="00F80017">
        <w:tc>
          <w:tcPr>
            <w:tcW w:w="2082" w:type="pct"/>
          </w:tcPr>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82723">
              <w:rPr>
                <w:rFonts w:ascii="Times New Roman" w:eastAsia="Times New Roman" w:hAnsi="Times New Roman" w:cs="Times New Roman"/>
                <w:sz w:val="24"/>
                <w:szCs w:val="24"/>
                <w:lang w:eastAsia="uk-UA"/>
              </w:rPr>
              <w:t xml:space="preserve">5. До складу </w:t>
            </w:r>
            <w:proofErr w:type="spellStart"/>
            <w:r w:rsidRPr="00C82723">
              <w:rPr>
                <w:rFonts w:ascii="Times New Roman" w:eastAsia="Times New Roman" w:hAnsi="Times New Roman" w:cs="Times New Roman"/>
                <w:sz w:val="24"/>
                <w:szCs w:val="24"/>
                <w:lang w:eastAsia="uk-UA"/>
              </w:rPr>
              <w:t>Держгеокадастру</w:t>
            </w:r>
            <w:proofErr w:type="spellEnd"/>
            <w:r w:rsidRPr="00C82723">
              <w:rPr>
                <w:rFonts w:ascii="Times New Roman" w:eastAsia="Times New Roman" w:hAnsi="Times New Roman" w:cs="Times New Roman"/>
                <w:sz w:val="24"/>
                <w:szCs w:val="24"/>
                <w:lang w:eastAsia="uk-UA"/>
              </w:rPr>
              <w:t xml:space="preserve"> та його територіальних органів входять державні кадастрові реєстратори, які здійснюють внесення відомостей до Державного земельного кадастру і надання таких відомостей в межах повноважень, визначених Законом України "Про Державний земельний кадастр" та цим Порядком.</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82723">
              <w:rPr>
                <w:rFonts w:ascii="Times New Roman" w:eastAsia="Times New Roman" w:hAnsi="Times New Roman" w:cs="Times New Roman"/>
                <w:sz w:val="24"/>
                <w:szCs w:val="24"/>
                <w:lang w:eastAsia="uk-UA"/>
              </w:rPr>
              <w:t>Втручання будь-яких органів, посадових і службових осіб, громадян чи їх об'єднань у діяльність Державного кадастрового реєстратора</w:t>
            </w:r>
            <w:r w:rsidRPr="00C82723">
              <w:rPr>
                <w:rFonts w:ascii="Times New Roman" w:eastAsia="Times New Roman" w:hAnsi="Times New Roman" w:cs="Times New Roman"/>
                <w:b/>
                <w:sz w:val="24"/>
                <w:szCs w:val="24"/>
                <w:lang w:eastAsia="uk-UA"/>
              </w:rPr>
              <w:t>, пов'язану із здійсненням державної реєстрації земельних ділянок, забороняється</w:t>
            </w:r>
            <w:r w:rsidRPr="00C82723">
              <w:rPr>
                <w:rFonts w:ascii="Times New Roman" w:eastAsia="Times New Roman" w:hAnsi="Times New Roman" w:cs="Times New Roman"/>
                <w:sz w:val="24"/>
                <w:szCs w:val="24"/>
                <w:lang w:eastAsia="uk-UA"/>
              </w:rPr>
              <w:t>.</w:t>
            </w:r>
          </w:p>
          <w:p w:rsidR="00C82723" w:rsidRPr="00E03710"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129" w:type="pct"/>
            <w:gridSpan w:val="3"/>
          </w:tcPr>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82723">
              <w:rPr>
                <w:rFonts w:ascii="Times New Roman" w:eastAsia="Times New Roman" w:hAnsi="Times New Roman" w:cs="Times New Roman"/>
                <w:sz w:val="24"/>
                <w:szCs w:val="24"/>
                <w:lang w:eastAsia="uk-UA"/>
              </w:rPr>
              <w:t xml:space="preserve">5. До складу </w:t>
            </w:r>
            <w:proofErr w:type="spellStart"/>
            <w:r w:rsidRPr="00C82723">
              <w:rPr>
                <w:rFonts w:ascii="Times New Roman" w:eastAsia="Times New Roman" w:hAnsi="Times New Roman" w:cs="Times New Roman"/>
                <w:sz w:val="24"/>
                <w:szCs w:val="24"/>
                <w:lang w:eastAsia="uk-UA"/>
              </w:rPr>
              <w:t>Держгеокадастру</w:t>
            </w:r>
            <w:proofErr w:type="spellEnd"/>
            <w:r w:rsidRPr="00C82723">
              <w:rPr>
                <w:rFonts w:ascii="Times New Roman" w:eastAsia="Times New Roman" w:hAnsi="Times New Roman" w:cs="Times New Roman"/>
                <w:sz w:val="24"/>
                <w:szCs w:val="24"/>
                <w:lang w:eastAsia="uk-UA"/>
              </w:rPr>
              <w:t xml:space="preserve"> та його територіальних органів входять державні кадастрові реєстратори, які здійснюють внесення відомостей до Державного земельного кадастру і надання таких відомостей в межах повноважень, визначених Законом України "Про Державний земельний кадастр" та цим Порядком.</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82723">
              <w:rPr>
                <w:rFonts w:ascii="Times New Roman" w:eastAsia="Times New Roman" w:hAnsi="Times New Roman" w:cs="Times New Roman"/>
                <w:sz w:val="24"/>
                <w:szCs w:val="24"/>
                <w:lang w:eastAsia="uk-UA"/>
              </w:rPr>
              <w:t xml:space="preserve">Втручання будь-яких органів, посадових і службових осіб, громадян чи їх об'єднань у діяльність Державного кадастрового реєстратора </w:t>
            </w:r>
            <w:r w:rsidRPr="0037355D">
              <w:rPr>
                <w:rFonts w:ascii="Times New Roman" w:eastAsia="Times New Roman" w:hAnsi="Times New Roman" w:cs="Times New Roman"/>
                <w:b/>
                <w:sz w:val="24"/>
                <w:szCs w:val="24"/>
                <w:lang w:eastAsia="uk-UA"/>
              </w:rPr>
              <w:t>забороняється,</w:t>
            </w:r>
            <w:r w:rsidRPr="00C82723">
              <w:rPr>
                <w:rFonts w:ascii="Times New Roman" w:eastAsia="Times New Roman" w:hAnsi="Times New Roman" w:cs="Times New Roman"/>
                <w:b/>
                <w:sz w:val="24"/>
                <w:szCs w:val="24"/>
                <w:lang w:eastAsia="uk-UA"/>
              </w:rPr>
              <w:t xml:space="preserve"> крім випадків, встановлених</w:t>
            </w:r>
            <w:r>
              <w:rPr>
                <w:rFonts w:ascii="Times New Roman" w:eastAsia="Times New Roman" w:hAnsi="Times New Roman" w:cs="Times New Roman"/>
                <w:b/>
                <w:sz w:val="24"/>
                <w:szCs w:val="24"/>
                <w:lang w:eastAsia="uk-UA"/>
              </w:rPr>
              <w:t xml:space="preserve"> </w:t>
            </w:r>
            <w:hyperlink r:id="rId6" w:tgtFrame="_blank" w:history="1">
              <w:r w:rsidRPr="00C82723">
                <w:rPr>
                  <w:rFonts w:ascii="Times New Roman" w:eastAsia="Times New Roman" w:hAnsi="Times New Roman" w:cs="Times New Roman"/>
                  <w:b/>
                  <w:sz w:val="24"/>
                  <w:szCs w:val="24"/>
                  <w:lang w:eastAsia="uk-UA"/>
                </w:rPr>
                <w:t>Законом України "Про Державний земельний кадастр"</w:t>
              </w:r>
            </w:hyperlink>
            <w:r w:rsidRPr="00C82723">
              <w:rPr>
                <w:rFonts w:ascii="Times New Roman" w:eastAsia="Times New Roman" w:hAnsi="Times New Roman" w:cs="Times New Roman"/>
                <w:b/>
                <w:sz w:val="24"/>
                <w:szCs w:val="24"/>
                <w:lang w:eastAsia="uk-UA"/>
              </w:rPr>
              <w:t> та цим Порядком</w:t>
            </w:r>
            <w:r w:rsidRPr="00C82723">
              <w:rPr>
                <w:rFonts w:ascii="Times New Roman" w:eastAsia="Times New Roman" w:hAnsi="Times New Roman" w:cs="Times New Roman"/>
                <w:sz w:val="24"/>
                <w:szCs w:val="24"/>
                <w:lang w:eastAsia="uk-UA"/>
              </w:rPr>
              <w:t>.</w:t>
            </w:r>
          </w:p>
          <w:p w:rsidR="00C82723" w:rsidRPr="00E03710"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89" w:type="pct"/>
            <w:gridSpan w:val="3"/>
          </w:tcPr>
          <w:p w:rsidR="00C82723"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F80017">
        <w:tc>
          <w:tcPr>
            <w:tcW w:w="2082" w:type="pct"/>
          </w:tcPr>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t>115</w:t>
            </w:r>
            <w:r w:rsidRPr="0038539F">
              <w:rPr>
                <w:rFonts w:ascii="Times New Roman" w:eastAsia="Times New Roman" w:hAnsi="Times New Roman" w:cs="Times New Roman"/>
                <w:sz w:val="24"/>
                <w:szCs w:val="24"/>
                <w:vertAlign w:val="superscript"/>
                <w:lang w:eastAsia="uk-UA"/>
              </w:rPr>
              <w:t>1</w:t>
            </w:r>
            <w:r w:rsidRPr="0038539F">
              <w:rPr>
                <w:rFonts w:ascii="Times New Roman" w:eastAsia="Times New Roman" w:hAnsi="Times New Roman" w:cs="Times New Roman"/>
                <w:sz w:val="24"/>
                <w:szCs w:val="24"/>
                <w:lang w:eastAsia="uk-UA"/>
              </w:rPr>
              <w:t>. Кадастрові номери земельних ділянок, визначені відповідно до Тимчасового порядку присвоєння кадастрового номера земельній ділянці, затвердженого постановою Кабінету Міністрів України від 18 серпня 2010 р. № 749 (Офіційний вісник України, 2010 р., № 65, ст. 2263), але не присвоєні, вважаються присвоєними, а земельні ділянки - зареєстрованими у Державному земельному кадастрі з моменту письмового звернення замовника документації із землеустрою, на підставі якої було визначено кадастровий номер земельної ділянки, без подання електронного документа, якщо така документація затверджена в установленому законом порядку до 1 січня 2013 року.</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lastRenderedPageBreak/>
              <w:t>Відомості про дану земельну ділянку в електронній формі вносяться до Державного земельного кадастру з одного з таких джерел:</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t>обмінного файлу, на підставі якого визначено кадастровий номер земельної ділянки у період до 1 січня 2013 р., перетвореного в електронний документ;</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t>відомостей Державного земельного кадастру із статусом архівних, набутим відповідно до пункту 138 цього Порядку.</w:t>
            </w:r>
          </w:p>
          <w:p w:rsidR="00C82723" w:rsidRPr="00E03710"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E804AF">
              <w:rPr>
                <w:rFonts w:ascii="Times New Roman" w:eastAsia="Times New Roman" w:hAnsi="Times New Roman" w:cs="Times New Roman"/>
                <w:b/>
                <w:sz w:val="24"/>
                <w:szCs w:val="24"/>
                <w:lang w:eastAsia="uk-UA"/>
              </w:rPr>
              <w:t>При цьому кадастрові номери</w:t>
            </w:r>
            <w:r w:rsidRPr="0038539F">
              <w:rPr>
                <w:rFonts w:ascii="Times New Roman" w:eastAsia="Times New Roman" w:hAnsi="Times New Roman" w:cs="Times New Roman"/>
                <w:sz w:val="24"/>
                <w:szCs w:val="24"/>
                <w:lang w:eastAsia="uk-UA"/>
              </w:rPr>
              <w:t xml:space="preserve"> відповідних земельних ділянок не змінюються.</w:t>
            </w:r>
          </w:p>
        </w:tc>
        <w:tc>
          <w:tcPr>
            <w:tcW w:w="2129" w:type="pct"/>
            <w:gridSpan w:val="3"/>
          </w:tcPr>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lastRenderedPageBreak/>
              <w:t>115</w:t>
            </w:r>
            <w:r w:rsidRPr="0038539F">
              <w:rPr>
                <w:rFonts w:ascii="Times New Roman" w:eastAsia="Times New Roman" w:hAnsi="Times New Roman" w:cs="Times New Roman"/>
                <w:sz w:val="24"/>
                <w:szCs w:val="24"/>
                <w:vertAlign w:val="superscript"/>
                <w:lang w:eastAsia="uk-UA"/>
              </w:rPr>
              <w:t>1</w:t>
            </w:r>
            <w:r w:rsidRPr="0038539F">
              <w:rPr>
                <w:rFonts w:ascii="Times New Roman" w:eastAsia="Times New Roman" w:hAnsi="Times New Roman" w:cs="Times New Roman"/>
                <w:sz w:val="24"/>
                <w:szCs w:val="24"/>
                <w:lang w:eastAsia="uk-UA"/>
              </w:rPr>
              <w:t>. Кадастрові номери земельних ділянок, визначені відповідно до Тимчасового порядку присвоєння кадастрового номера земельній ділянці, затвердженого постановою Кабінету Міністрів України від 18 серпня 2010 р. № 749 (Офіційний вісник України, 2010 р., № 65, ст. 2263), але не присвоєні, вважаються присвоєними, а земельні ділянки - зареєстрованими у Державному земельному кадастрі з моменту письмового звернення замовника документації із землеустрою, на підставі якої було визначено кадастровий номер земельної ділянки, без подання електронного документа, якщо така документація затверджена в установленому законом порядку до 1 січня 2013 року.</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t>Відомості про дану земельну ділянку в електронній формі вносяться до Державного земельного кадастру з одного з таких джерел:</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lastRenderedPageBreak/>
              <w:t>обмінного файлу, на підставі якого визначено кадастровий номер земельної ділянки у період до 1 січня 2013 р., перетвореного в електронний документ;</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t>відомостей Державного земельного кадастру із статусом архівних, набутим відповідно до пункту 138 цього Порядку.</w:t>
            </w:r>
          </w:p>
          <w:p w:rsidR="00C82723" w:rsidRPr="00E03710"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E804AF">
              <w:rPr>
                <w:rFonts w:ascii="Times New Roman" w:eastAsia="Times New Roman" w:hAnsi="Times New Roman" w:cs="Times New Roman"/>
                <w:b/>
                <w:sz w:val="24"/>
                <w:szCs w:val="24"/>
                <w:lang w:eastAsia="uk-UA"/>
              </w:rPr>
              <w:t>При цьому у випадку, зазначеному у абзаці третьому цього пункту, кадастрові номери</w:t>
            </w:r>
            <w:r w:rsidRPr="0038539F">
              <w:rPr>
                <w:rFonts w:ascii="Times New Roman" w:eastAsia="Times New Roman" w:hAnsi="Times New Roman" w:cs="Times New Roman"/>
                <w:sz w:val="24"/>
                <w:szCs w:val="24"/>
                <w:lang w:eastAsia="uk-UA"/>
              </w:rPr>
              <w:t xml:space="preserve"> відповідних земельних ділянок не змінюються.</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Усунення суперечностей між різними положеннями Порядку, зокрема пунктами 26, 29, </w:t>
            </w:r>
            <w:r w:rsidRPr="0038539F">
              <w:rPr>
                <w:rFonts w:ascii="Times New Roman" w:eastAsia="Times New Roman" w:hAnsi="Times New Roman" w:cs="Times New Roman"/>
                <w:sz w:val="24"/>
                <w:szCs w:val="24"/>
                <w:lang w:eastAsia="uk-UA"/>
              </w:rPr>
              <w:t>115</w:t>
            </w:r>
            <w:r w:rsidRPr="0038539F">
              <w:rPr>
                <w:rFonts w:ascii="Times New Roman" w:eastAsia="Times New Roman" w:hAnsi="Times New Roman" w:cs="Times New Roman"/>
                <w:sz w:val="24"/>
                <w:szCs w:val="24"/>
                <w:vertAlign w:val="superscript"/>
                <w:lang w:eastAsia="uk-UA"/>
              </w:rPr>
              <w:t>1</w:t>
            </w:r>
            <w:r>
              <w:rPr>
                <w:rFonts w:ascii="Times New Roman" w:eastAsia="Times New Roman" w:hAnsi="Times New Roman" w:cs="Times New Roman"/>
                <w:sz w:val="24"/>
                <w:szCs w:val="24"/>
                <w:lang w:eastAsia="uk-UA"/>
              </w:rPr>
              <w:t>, 135 та 138.</w:t>
            </w:r>
          </w:p>
        </w:tc>
      </w:tr>
      <w:tr w:rsidR="00C82723" w:rsidRPr="00E03710" w:rsidTr="00F80017">
        <w:tc>
          <w:tcPr>
            <w:tcW w:w="2082" w:type="pct"/>
          </w:tcPr>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lastRenderedPageBreak/>
              <w:t>135. Внесення до Державного земельного кадастру відомостей про земельну ділянку в разі її поділу чи об'єднання з іншою земельною ділянкою, а також відновлення її меж здійснюється шляхом внесення таких відомостей до відповідної Поземельної книги.</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Pr="00E804A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E804AF">
              <w:rPr>
                <w:rFonts w:ascii="Times New Roman" w:eastAsia="Times New Roman" w:hAnsi="Times New Roman" w:cs="Times New Roman"/>
                <w:sz w:val="24"/>
                <w:szCs w:val="24"/>
                <w:lang w:eastAsia="uk-UA"/>
              </w:rPr>
              <w:t>У разі внесення до Державного земельного кадастру відомостей про земельну ділянку (в разі її поділу чи об’єднання з іншою земельною ділянкою), на яку відповідно до цього Порядку Поземельна книга була відкрита та закрита, або відомостей про земельну ділянку, що набули статусу архівних відповідно до пункту 138 цього Порядку, такі відомості вносяться до Поземельної книги відповідно до пунктів 49-54 цього Порядку на підставі відомостей Державного земельного кадастру про земельну ділянку із статусом архівних.</w:t>
            </w:r>
          </w:p>
          <w:p w:rsidR="00C82723" w:rsidRPr="00E804AF"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E804AF">
              <w:rPr>
                <w:rFonts w:ascii="Times New Roman" w:eastAsia="Times New Roman" w:hAnsi="Times New Roman" w:cs="Times New Roman"/>
                <w:b/>
                <w:sz w:val="24"/>
                <w:szCs w:val="24"/>
                <w:lang w:eastAsia="uk-UA"/>
              </w:rPr>
              <w:t>При цьому кадастрові номери земельних ділянок не змінюються.</w:t>
            </w:r>
          </w:p>
        </w:tc>
        <w:tc>
          <w:tcPr>
            <w:tcW w:w="2129" w:type="pct"/>
            <w:gridSpan w:val="3"/>
          </w:tcPr>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38539F">
              <w:rPr>
                <w:rFonts w:ascii="Times New Roman" w:eastAsia="Times New Roman" w:hAnsi="Times New Roman" w:cs="Times New Roman"/>
                <w:sz w:val="24"/>
                <w:szCs w:val="24"/>
                <w:lang w:eastAsia="uk-UA"/>
              </w:rPr>
              <w:t>135. Внесення до Державного земельного кадастру відомостей про земельну ділянку в разі її поділу чи об'єднання з іншою земельною ділянкою, а також відновлення її меж здійснюється шляхом внесення таких відомостей до відповідної Поземельної книги.</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Pr="00E804AF"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E804AF">
              <w:rPr>
                <w:rFonts w:ascii="Times New Roman" w:eastAsia="Times New Roman" w:hAnsi="Times New Roman" w:cs="Times New Roman"/>
                <w:sz w:val="24"/>
                <w:szCs w:val="24"/>
                <w:lang w:eastAsia="uk-UA"/>
              </w:rPr>
              <w:t>У разі внесення до Державного земельного кадастру відомостей про земельну ділянку (в разі її поділу чи об’єднання з іншою земельною ділянкою), на яку відповідно до цього Порядку Поземельна книга була відкрита та закрита, або відомостей про земельну ділянку, що набули статусу архівних відповідно до пункту 138 цього Порядку, такі відомості вносяться до Поземельної книги відповідно до пунктів 49-54 цього Порядку на підставі відомостей Державного земельного кадастру про земельну ділянку із статусом архівних.</w:t>
            </w:r>
          </w:p>
          <w:p w:rsidR="00C82723" w:rsidRPr="00E804AF"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E804AF">
              <w:rPr>
                <w:rFonts w:ascii="Times New Roman" w:eastAsia="Times New Roman" w:hAnsi="Times New Roman" w:cs="Times New Roman"/>
                <w:b/>
                <w:sz w:val="24"/>
                <w:szCs w:val="24"/>
                <w:lang w:eastAsia="uk-UA"/>
              </w:rPr>
              <w:t>При цьому присвоєння кадастрових номерів земельних ділянок здійснюється відповідно до пункту 29 цього Порядку.</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Усунення суперечностей між різними положеннями Порядку, зокрема пунктами 26, 29, </w:t>
            </w:r>
            <w:r w:rsidRPr="0038539F">
              <w:rPr>
                <w:rFonts w:ascii="Times New Roman" w:eastAsia="Times New Roman" w:hAnsi="Times New Roman" w:cs="Times New Roman"/>
                <w:sz w:val="24"/>
                <w:szCs w:val="24"/>
                <w:lang w:eastAsia="uk-UA"/>
              </w:rPr>
              <w:t>115</w:t>
            </w:r>
            <w:r w:rsidRPr="0038539F">
              <w:rPr>
                <w:rFonts w:ascii="Times New Roman" w:eastAsia="Times New Roman" w:hAnsi="Times New Roman" w:cs="Times New Roman"/>
                <w:sz w:val="24"/>
                <w:szCs w:val="24"/>
                <w:vertAlign w:val="superscript"/>
                <w:lang w:eastAsia="uk-UA"/>
              </w:rPr>
              <w:t>1</w:t>
            </w:r>
            <w:r>
              <w:rPr>
                <w:rFonts w:ascii="Times New Roman" w:eastAsia="Times New Roman" w:hAnsi="Times New Roman" w:cs="Times New Roman"/>
                <w:sz w:val="24"/>
                <w:szCs w:val="24"/>
                <w:lang w:eastAsia="uk-UA"/>
              </w:rPr>
              <w:t xml:space="preserve">, 135 та 138. </w:t>
            </w:r>
          </w:p>
        </w:tc>
      </w:tr>
      <w:tr w:rsidR="00C82723" w:rsidRPr="00E03710" w:rsidTr="00F80017">
        <w:tc>
          <w:tcPr>
            <w:tcW w:w="2082" w:type="pct"/>
          </w:tcPr>
          <w:p w:rsidR="00C82723" w:rsidRPr="00C43236"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43236">
              <w:rPr>
                <w:rFonts w:ascii="Times New Roman" w:eastAsia="Times New Roman" w:hAnsi="Times New Roman" w:cs="Times New Roman"/>
                <w:sz w:val="24"/>
                <w:szCs w:val="24"/>
                <w:lang w:eastAsia="uk-UA"/>
              </w:rPr>
              <w:t>163. Користування відомостями Державного земельного кадастру може також здійснюватися шляхом:</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43236">
              <w:rPr>
                <w:rFonts w:ascii="Times New Roman" w:eastAsia="Times New Roman" w:hAnsi="Times New Roman" w:cs="Times New Roman"/>
                <w:sz w:val="24"/>
                <w:szCs w:val="24"/>
                <w:lang w:eastAsia="uk-UA"/>
              </w:rPr>
              <w:t>1) надання доступу до нього в режимі читання;</w:t>
            </w:r>
          </w:p>
          <w:p w:rsidR="00C82723" w:rsidRPr="00C43236"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C43236">
              <w:rPr>
                <w:rFonts w:ascii="Times New Roman" w:eastAsia="Times New Roman" w:hAnsi="Times New Roman" w:cs="Times New Roman"/>
                <w:b/>
                <w:sz w:val="24"/>
                <w:szCs w:val="24"/>
                <w:lang w:eastAsia="uk-UA"/>
              </w:rPr>
              <w:t>Норма відсутня</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129" w:type="pct"/>
            <w:gridSpan w:val="3"/>
          </w:tcPr>
          <w:p w:rsidR="00C82723" w:rsidRPr="00C43236"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43236">
              <w:rPr>
                <w:rFonts w:ascii="Times New Roman" w:eastAsia="Times New Roman" w:hAnsi="Times New Roman" w:cs="Times New Roman"/>
                <w:sz w:val="24"/>
                <w:szCs w:val="24"/>
                <w:lang w:eastAsia="uk-UA"/>
              </w:rPr>
              <w:t>163. Користування відомостями Державного земельного кадастру може також здійснюватися шляхом:</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C43236">
              <w:rPr>
                <w:rFonts w:ascii="Times New Roman" w:eastAsia="Times New Roman" w:hAnsi="Times New Roman" w:cs="Times New Roman"/>
                <w:sz w:val="24"/>
                <w:szCs w:val="24"/>
                <w:lang w:eastAsia="uk-UA"/>
              </w:rPr>
              <w:t>1) надання до</w:t>
            </w:r>
            <w:r>
              <w:rPr>
                <w:rFonts w:ascii="Times New Roman" w:eastAsia="Times New Roman" w:hAnsi="Times New Roman" w:cs="Times New Roman"/>
                <w:sz w:val="24"/>
                <w:szCs w:val="24"/>
                <w:lang w:eastAsia="uk-UA"/>
              </w:rPr>
              <w:t xml:space="preserve">ступу до нього в режимі читання. </w:t>
            </w:r>
          </w:p>
          <w:p w:rsidR="00C82723" w:rsidRPr="00C43236"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C43236">
              <w:rPr>
                <w:rFonts w:ascii="Times New Roman" w:eastAsia="Times New Roman" w:hAnsi="Times New Roman" w:cs="Times New Roman"/>
                <w:b/>
                <w:sz w:val="24"/>
                <w:szCs w:val="24"/>
                <w:lang w:eastAsia="uk-UA"/>
              </w:rPr>
              <w:t>При цьому під доступом до Державного земельного кадастру в режимі читання слід розуміти доступ</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lastRenderedPageBreak/>
              <w:t>стороннього користувача</w:t>
            </w:r>
            <w:r w:rsidRPr="00C43236">
              <w:rPr>
                <w:rFonts w:ascii="Times New Roman" w:eastAsia="Times New Roman" w:hAnsi="Times New Roman" w:cs="Times New Roman"/>
                <w:b/>
                <w:sz w:val="24"/>
                <w:szCs w:val="24"/>
                <w:lang w:eastAsia="uk-UA"/>
              </w:rPr>
              <w:t xml:space="preserve"> до відомостей Державного земельного кадастру за допомогою </w:t>
            </w:r>
            <w:r>
              <w:rPr>
                <w:rFonts w:ascii="Times New Roman" w:eastAsia="Times New Roman" w:hAnsi="Times New Roman" w:cs="Times New Roman"/>
                <w:b/>
                <w:sz w:val="24"/>
                <w:szCs w:val="24"/>
                <w:lang w:eastAsia="uk-UA"/>
              </w:rPr>
              <w:t xml:space="preserve">програмних засобів </w:t>
            </w:r>
            <w:r w:rsidRPr="00C43236">
              <w:rPr>
                <w:rFonts w:ascii="Times New Roman" w:eastAsia="Times New Roman" w:hAnsi="Times New Roman" w:cs="Times New Roman"/>
                <w:b/>
                <w:sz w:val="24"/>
                <w:szCs w:val="24"/>
                <w:lang w:eastAsia="uk-UA"/>
              </w:rPr>
              <w:t>Державного земельного кадастру</w:t>
            </w:r>
            <w:r>
              <w:t xml:space="preserve"> </w:t>
            </w:r>
            <w:r w:rsidRPr="00C407A0">
              <w:rPr>
                <w:rFonts w:ascii="Times New Roman" w:eastAsia="Times New Roman" w:hAnsi="Times New Roman" w:cs="Times New Roman"/>
                <w:b/>
                <w:sz w:val="24"/>
                <w:szCs w:val="24"/>
                <w:lang w:eastAsia="uk-UA"/>
              </w:rPr>
              <w:t xml:space="preserve">з використанням телекомунікаційних каналів зв'язку та </w:t>
            </w:r>
            <w:r>
              <w:rPr>
                <w:rFonts w:ascii="Times New Roman" w:eastAsia="Times New Roman" w:hAnsi="Times New Roman" w:cs="Times New Roman"/>
                <w:b/>
                <w:sz w:val="24"/>
                <w:szCs w:val="24"/>
                <w:lang w:eastAsia="uk-UA"/>
              </w:rPr>
              <w:t xml:space="preserve">електронної ідентифікації з застосуванням </w:t>
            </w:r>
            <w:r w:rsidRPr="00C407A0">
              <w:rPr>
                <w:rFonts w:ascii="Times New Roman" w:eastAsia="Times New Roman" w:hAnsi="Times New Roman" w:cs="Times New Roman"/>
                <w:b/>
                <w:sz w:val="24"/>
                <w:szCs w:val="24"/>
                <w:lang w:eastAsia="uk-UA"/>
              </w:rPr>
              <w:t xml:space="preserve">кваліфікованого електронного підпису </w:t>
            </w:r>
            <w:r>
              <w:rPr>
                <w:rFonts w:ascii="Times New Roman" w:eastAsia="Times New Roman" w:hAnsi="Times New Roman" w:cs="Times New Roman"/>
                <w:b/>
                <w:sz w:val="24"/>
                <w:szCs w:val="24"/>
                <w:lang w:eastAsia="uk-UA"/>
              </w:rPr>
              <w:t xml:space="preserve">відповідно до пунктів 187-194 цього Порядку з метою самостійного перегляду та використання таких відомостей в електронній формі;  </w:t>
            </w:r>
          </w:p>
          <w:p w:rsidR="00C82723" w:rsidRPr="0038539F"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Уточнення положень Порядку</w:t>
            </w:r>
          </w:p>
        </w:tc>
      </w:tr>
      <w:tr w:rsidR="00C82723" w:rsidRPr="00E03710" w:rsidTr="00F80017">
        <w:tc>
          <w:tcPr>
            <w:tcW w:w="2082" w:type="pct"/>
          </w:tcPr>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7E4FC8">
              <w:rPr>
                <w:rFonts w:ascii="Times New Roman" w:eastAsia="Times New Roman" w:hAnsi="Times New Roman" w:cs="Times New Roman"/>
                <w:sz w:val="24"/>
                <w:szCs w:val="24"/>
                <w:lang w:eastAsia="uk-UA"/>
              </w:rPr>
              <w:lastRenderedPageBreak/>
              <w:t>165. Надання відомостей Державного земельного кадастру відповідно до пунктів 162 і 163 цього Порядку здійснюється на платній основі, крім випадків:</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Pr="00FF4B02"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FF4B02">
              <w:rPr>
                <w:rFonts w:ascii="Times New Roman" w:eastAsia="Times New Roman" w:hAnsi="Times New Roman" w:cs="Times New Roman"/>
                <w:sz w:val="24"/>
                <w:szCs w:val="24"/>
                <w:lang w:eastAsia="uk-UA"/>
              </w:rPr>
              <w:t>2) надання органам державної влади, органам місцевого самоврядування:</w:t>
            </w:r>
          </w:p>
          <w:p w:rsidR="00C82723" w:rsidRPr="00FF4B02"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FF4B02">
              <w:rPr>
                <w:rFonts w:ascii="Times New Roman" w:eastAsia="Times New Roman" w:hAnsi="Times New Roman" w:cs="Times New Roman"/>
                <w:sz w:val="24"/>
                <w:szCs w:val="24"/>
                <w:lang w:eastAsia="uk-UA"/>
              </w:rPr>
              <w:t>узагальнених відомостей про кількість та якість земель;</w:t>
            </w:r>
          </w:p>
          <w:p w:rsidR="00C82723" w:rsidRPr="00FF4B02"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FF4B02">
              <w:rPr>
                <w:rFonts w:ascii="Times New Roman" w:eastAsia="Times New Roman" w:hAnsi="Times New Roman" w:cs="Times New Roman"/>
                <w:sz w:val="24"/>
                <w:szCs w:val="24"/>
                <w:lang w:eastAsia="uk-UA"/>
              </w:rPr>
              <w:t>відомостей і документів Державного земельного кадастру щодо земель та земельних ділянок, розташованих на відповідній території, для здійснення повноважень, визначених законом;</w:t>
            </w:r>
          </w:p>
          <w:p w:rsidR="00C82723" w:rsidRPr="00FF4B02"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FF4B02">
              <w:rPr>
                <w:rFonts w:ascii="Times New Roman" w:eastAsia="Times New Roman" w:hAnsi="Times New Roman" w:cs="Times New Roman"/>
                <w:b/>
                <w:sz w:val="24"/>
                <w:szCs w:val="24"/>
                <w:lang w:eastAsia="uk-UA"/>
              </w:rPr>
              <w:t>3) надання органам державної влади, органам місцевого самоврядування узагальнених відомостей про кількість та якість земель;</w:t>
            </w:r>
          </w:p>
          <w:p w:rsidR="00C82723" w:rsidRPr="00C43236"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129" w:type="pct"/>
            <w:gridSpan w:val="3"/>
          </w:tcPr>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7E4FC8">
              <w:rPr>
                <w:rFonts w:ascii="Times New Roman" w:eastAsia="Times New Roman" w:hAnsi="Times New Roman" w:cs="Times New Roman"/>
                <w:sz w:val="24"/>
                <w:szCs w:val="24"/>
                <w:lang w:eastAsia="uk-UA"/>
              </w:rPr>
              <w:t>165. Надання відомостей Державного земельного кадастру відповідно до пунктів 162 і 163 цього Порядку здійснюється на платній основі, крім випадків:</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Pr="00FF4B02"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FF4B02">
              <w:rPr>
                <w:rFonts w:ascii="Times New Roman" w:eastAsia="Times New Roman" w:hAnsi="Times New Roman" w:cs="Times New Roman"/>
                <w:sz w:val="24"/>
                <w:szCs w:val="24"/>
                <w:lang w:eastAsia="uk-UA"/>
              </w:rPr>
              <w:t>2) надання органам державної влади, органам місцевого самоврядування:</w:t>
            </w:r>
          </w:p>
          <w:p w:rsidR="00C82723" w:rsidRPr="00FF4B02"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FF4B02">
              <w:rPr>
                <w:rFonts w:ascii="Times New Roman" w:eastAsia="Times New Roman" w:hAnsi="Times New Roman" w:cs="Times New Roman"/>
                <w:sz w:val="24"/>
                <w:szCs w:val="24"/>
                <w:lang w:eastAsia="uk-UA"/>
              </w:rPr>
              <w:t>узагальнених відомостей про кількість та якість земель;</w:t>
            </w:r>
          </w:p>
          <w:p w:rsidR="00C82723" w:rsidRPr="00FF4B02"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FF4B02">
              <w:rPr>
                <w:rFonts w:ascii="Times New Roman" w:eastAsia="Times New Roman" w:hAnsi="Times New Roman" w:cs="Times New Roman"/>
                <w:sz w:val="24"/>
                <w:szCs w:val="24"/>
                <w:lang w:eastAsia="uk-UA"/>
              </w:rPr>
              <w:t>відомостей і документів Державного земельного кадастру щодо земель та земельних ділянок, розташованих на відповідній території, для здійснення повноважень, визначених законом;</w:t>
            </w:r>
          </w:p>
          <w:p w:rsidR="00C82723" w:rsidRPr="00C43236"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C43236">
              <w:rPr>
                <w:rFonts w:ascii="Times New Roman" w:eastAsia="Times New Roman" w:hAnsi="Times New Roman" w:cs="Times New Roman"/>
                <w:b/>
                <w:sz w:val="24"/>
                <w:szCs w:val="24"/>
                <w:lang w:eastAsia="uk-UA"/>
              </w:rPr>
              <w:t>Норма відсутня</w:t>
            </w:r>
          </w:p>
          <w:p w:rsidR="00C82723" w:rsidRPr="00C43236"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Усунення дублювання положень Порядку</w:t>
            </w:r>
          </w:p>
        </w:tc>
      </w:tr>
      <w:tr w:rsidR="00C82723" w:rsidRPr="00E03710" w:rsidTr="00F80017">
        <w:tc>
          <w:tcPr>
            <w:tcW w:w="2082" w:type="pct"/>
          </w:tcPr>
          <w:p w:rsidR="00C82723" w:rsidRPr="000B0601" w:rsidRDefault="00C82723" w:rsidP="00C82723">
            <w:pPr>
              <w:spacing w:after="0" w:line="240" w:lineRule="auto"/>
              <w:ind w:firstLine="366"/>
              <w:jc w:val="both"/>
              <w:rPr>
                <w:rFonts w:ascii="Times New Roman" w:eastAsia="Times New Roman" w:hAnsi="Times New Roman" w:cs="Times New Roman"/>
                <w:sz w:val="24"/>
                <w:szCs w:val="24"/>
                <w:lang w:eastAsia="uk-UA"/>
              </w:rPr>
            </w:pPr>
            <w:bookmarkStart w:id="1" w:name="n872"/>
            <w:bookmarkEnd w:id="1"/>
            <w:r w:rsidRPr="000B0601">
              <w:rPr>
                <w:rFonts w:ascii="Times New Roman" w:eastAsia="Times New Roman" w:hAnsi="Times New Roman" w:cs="Times New Roman"/>
                <w:sz w:val="24"/>
                <w:szCs w:val="24"/>
                <w:lang w:eastAsia="uk-UA"/>
              </w:rPr>
              <w:t>190. Доступ до Державного земельного кадастру в режимі читання може надаватися до відомостей про:</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t>Суб’</w:t>
            </w:r>
            <w:r>
              <w:rPr>
                <w:rFonts w:ascii="Times New Roman" w:eastAsia="Times New Roman" w:hAnsi="Times New Roman" w:cs="Times New Roman"/>
                <w:sz w:val="24"/>
                <w:szCs w:val="24"/>
                <w:lang w:eastAsia="uk-UA"/>
              </w:rPr>
              <w:t>єктам, зазначеним у підпункті 3</w:t>
            </w:r>
            <w:r w:rsidRPr="000B0601">
              <w:rPr>
                <w:rFonts w:ascii="Times New Roman" w:eastAsia="Times New Roman" w:hAnsi="Times New Roman" w:cs="Times New Roman"/>
                <w:sz w:val="24"/>
                <w:szCs w:val="24"/>
                <w:vertAlign w:val="superscript"/>
                <w:lang w:eastAsia="uk-UA"/>
              </w:rPr>
              <w:t>1</w:t>
            </w:r>
            <w:r w:rsidRPr="000B0601">
              <w:rPr>
                <w:rFonts w:ascii="Times New Roman" w:eastAsia="Times New Roman" w:hAnsi="Times New Roman" w:cs="Times New Roman"/>
                <w:sz w:val="24"/>
                <w:szCs w:val="24"/>
                <w:lang w:eastAsia="uk-UA"/>
              </w:rPr>
              <w:t xml:space="preserve"> пункту 187 цього Порядку, доступ до Державного земельного кадастру в режимі читання надається до відомостей, передбачених підпунктами 2, 4-7 цього пункту </w:t>
            </w:r>
            <w:r w:rsidRPr="000B0601">
              <w:rPr>
                <w:rFonts w:ascii="Times New Roman" w:eastAsia="Times New Roman" w:hAnsi="Times New Roman" w:cs="Times New Roman"/>
                <w:b/>
                <w:sz w:val="24"/>
                <w:szCs w:val="24"/>
                <w:lang w:eastAsia="uk-UA"/>
              </w:rPr>
              <w:t>(крім відомостей про прив’язку поворотних точок меж до пунктів державної геодезичної мережі та координат поворотних точок меж земельної ділянки)</w:t>
            </w:r>
            <w:r w:rsidRPr="000B0601">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t>Суб’</w:t>
            </w:r>
            <w:r>
              <w:rPr>
                <w:rFonts w:ascii="Times New Roman" w:eastAsia="Times New Roman" w:hAnsi="Times New Roman" w:cs="Times New Roman"/>
                <w:sz w:val="24"/>
                <w:szCs w:val="24"/>
                <w:lang w:eastAsia="uk-UA"/>
              </w:rPr>
              <w:t>єктам, зазначеним у підпункті 3</w:t>
            </w:r>
            <w:r w:rsidRPr="000B0601">
              <w:rPr>
                <w:rFonts w:ascii="Times New Roman" w:eastAsia="Times New Roman" w:hAnsi="Times New Roman" w:cs="Times New Roman"/>
                <w:sz w:val="24"/>
                <w:szCs w:val="24"/>
                <w:vertAlign w:val="superscript"/>
                <w:lang w:eastAsia="uk-UA"/>
              </w:rPr>
              <w:t>2</w:t>
            </w:r>
            <w:r w:rsidRPr="000B0601">
              <w:rPr>
                <w:rFonts w:ascii="Times New Roman" w:eastAsia="Times New Roman" w:hAnsi="Times New Roman" w:cs="Times New Roman"/>
                <w:sz w:val="24"/>
                <w:szCs w:val="24"/>
                <w:lang w:eastAsia="uk-UA"/>
              </w:rPr>
              <w:t xml:space="preserve"> пункту 187 цього Порядку, доступ до Державного земельного кадастру в режимі читання надається до відомостей, передбачених підпунктами 2, 4-7 цього пункту </w:t>
            </w:r>
            <w:r w:rsidRPr="000B0601">
              <w:rPr>
                <w:rFonts w:ascii="Times New Roman" w:eastAsia="Times New Roman" w:hAnsi="Times New Roman" w:cs="Times New Roman"/>
                <w:b/>
                <w:sz w:val="24"/>
                <w:szCs w:val="24"/>
                <w:lang w:eastAsia="uk-UA"/>
              </w:rPr>
              <w:t>(крім відомостей про прив’язку поворотних точок меж до пунктів державної геодезичної мережі та координат поворотних точок меж земельної ділянки)</w:t>
            </w:r>
            <w:r w:rsidRPr="000B0601">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t>Суб’</w:t>
            </w:r>
            <w:r>
              <w:rPr>
                <w:rFonts w:ascii="Times New Roman" w:eastAsia="Times New Roman" w:hAnsi="Times New Roman" w:cs="Times New Roman"/>
                <w:sz w:val="24"/>
                <w:szCs w:val="24"/>
                <w:lang w:eastAsia="uk-UA"/>
              </w:rPr>
              <w:t>єктам, зазначеним у підпункті 3</w:t>
            </w:r>
            <w:r w:rsidRPr="000B0601">
              <w:rPr>
                <w:rFonts w:ascii="Times New Roman" w:eastAsia="Times New Roman" w:hAnsi="Times New Roman" w:cs="Times New Roman"/>
                <w:sz w:val="24"/>
                <w:szCs w:val="24"/>
                <w:vertAlign w:val="superscript"/>
                <w:lang w:eastAsia="uk-UA"/>
              </w:rPr>
              <w:t>3</w:t>
            </w:r>
            <w:r w:rsidRPr="000B0601">
              <w:rPr>
                <w:rFonts w:ascii="Times New Roman" w:eastAsia="Times New Roman" w:hAnsi="Times New Roman" w:cs="Times New Roman"/>
                <w:sz w:val="24"/>
                <w:szCs w:val="24"/>
                <w:lang w:eastAsia="uk-UA"/>
              </w:rPr>
              <w:t xml:space="preserve"> пункту 187 цього Порядку, доступ до Державного земельного кадастру в режимі читання надається до відомостей, передбачених підпунктами 2-7 цього </w:t>
            </w:r>
            <w:r w:rsidRPr="00F96661">
              <w:rPr>
                <w:rFonts w:ascii="Times New Roman" w:eastAsia="Times New Roman" w:hAnsi="Times New Roman" w:cs="Times New Roman"/>
                <w:sz w:val="24"/>
                <w:szCs w:val="24"/>
                <w:lang w:eastAsia="uk-UA"/>
              </w:rPr>
              <w:t>пункту</w:t>
            </w:r>
            <w:r w:rsidRPr="000B0601">
              <w:rPr>
                <w:rFonts w:ascii="Times New Roman" w:eastAsia="Times New Roman" w:hAnsi="Times New Roman" w:cs="Times New Roman"/>
                <w:b/>
                <w:sz w:val="24"/>
                <w:szCs w:val="24"/>
                <w:lang w:eastAsia="uk-UA"/>
              </w:rPr>
              <w:t xml:space="preserve"> (крім відомостей про прив’язку поворотних точок меж до пунктів державної геодезичної мережі та координат поворотних точок меж земельної ділянки)</w:t>
            </w:r>
            <w:r w:rsidRPr="000B0601">
              <w:rPr>
                <w:rFonts w:ascii="Times New Roman" w:eastAsia="Times New Roman" w:hAnsi="Times New Roman" w:cs="Times New Roman"/>
                <w:sz w:val="24"/>
                <w:szCs w:val="24"/>
                <w:lang w:eastAsia="uk-UA"/>
              </w:rPr>
              <w:t>.</w:t>
            </w:r>
          </w:p>
          <w:p w:rsidR="00C82723" w:rsidRPr="007E4FC8"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129" w:type="pct"/>
            <w:gridSpan w:val="3"/>
          </w:tcPr>
          <w:p w:rsidR="00C82723" w:rsidRPr="000B0601"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lastRenderedPageBreak/>
              <w:t>190. Доступ до Державного земельного кадастру в режимі читання може надаватися до відомостей про:</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t>Суб’</w:t>
            </w:r>
            <w:r>
              <w:rPr>
                <w:rFonts w:ascii="Times New Roman" w:eastAsia="Times New Roman" w:hAnsi="Times New Roman" w:cs="Times New Roman"/>
                <w:sz w:val="24"/>
                <w:szCs w:val="24"/>
                <w:lang w:eastAsia="uk-UA"/>
              </w:rPr>
              <w:t>єктам, зазначеним у підпункті 3</w:t>
            </w:r>
            <w:r w:rsidRPr="000B0601">
              <w:rPr>
                <w:rFonts w:ascii="Times New Roman" w:eastAsia="Times New Roman" w:hAnsi="Times New Roman" w:cs="Times New Roman"/>
                <w:sz w:val="24"/>
                <w:szCs w:val="24"/>
                <w:vertAlign w:val="superscript"/>
                <w:lang w:eastAsia="uk-UA"/>
              </w:rPr>
              <w:t>1</w:t>
            </w:r>
            <w:r w:rsidRPr="000B0601">
              <w:rPr>
                <w:rFonts w:ascii="Times New Roman" w:eastAsia="Times New Roman" w:hAnsi="Times New Roman" w:cs="Times New Roman"/>
                <w:sz w:val="24"/>
                <w:szCs w:val="24"/>
                <w:lang w:eastAsia="uk-UA"/>
              </w:rPr>
              <w:t xml:space="preserve"> пункту 187 цього Порядку, доступ до Державного земельного кадастру в режимі читання надається до відомостей, передбачених підпунктами 2, 4-7 цього пункту.</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t>Суб’</w:t>
            </w:r>
            <w:r>
              <w:rPr>
                <w:rFonts w:ascii="Times New Roman" w:eastAsia="Times New Roman" w:hAnsi="Times New Roman" w:cs="Times New Roman"/>
                <w:sz w:val="24"/>
                <w:szCs w:val="24"/>
                <w:lang w:eastAsia="uk-UA"/>
              </w:rPr>
              <w:t>єктам, зазначеним у підпункті 3</w:t>
            </w:r>
            <w:r w:rsidRPr="000B0601">
              <w:rPr>
                <w:rFonts w:ascii="Times New Roman" w:eastAsia="Times New Roman" w:hAnsi="Times New Roman" w:cs="Times New Roman"/>
                <w:sz w:val="24"/>
                <w:szCs w:val="24"/>
                <w:vertAlign w:val="superscript"/>
                <w:lang w:eastAsia="uk-UA"/>
              </w:rPr>
              <w:t>2</w:t>
            </w:r>
            <w:r w:rsidRPr="000B0601">
              <w:rPr>
                <w:rFonts w:ascii="Times New Roman" w:eastAsia="Times New Roman" w:hAnsi="Times New Roman" w:cs="Times New Roman"/>
                <w:sz w:val="24"/>
                <w:szCs w:val="24"/>
                <w:lang w:eastAsia="uk-UA"/>
              </w:rPr>
              <w:t xml:space="preserve"> пункту 187 цього Порядку, доступ до Державного земельного кадастру в режимі </w:t>
            </w:r>
            <w:r w:rsidRPr="000B0601">
              <w:rPr>
                <w:rFonts w:ascii="Times New Roman" w:eastAsia="Times New Roman" w:hAnsi="Times New Roman" w:cs="Times New Roman"/>
                <w:sz w:val="24"/>
                <w:szCs w:val="24"/>
                <w:lang w:eastAsia="uk-UA"/>
              </w:rPr>
              <w:lastRenderedPageBreak/>
              <w:t>читання надається до відомостей, передбачених підпунктами 2, 4-7 цього пункту.</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0B0601">
              <w:rPr>
                <w:rFonts w:ascii="Times New Roman" w:eastAsia="Times New Roman" w:hAnsi="Times New Roman" w:cs="Times New Roman"/>
                <w:sz w:val="24"/>
                <w:szCs w:val="24"/>
                <w:lang w:eastAsia="uk-UA"/>
              </w:rPr>
              <w:t>Суб’</w:t>
            </w:r>
            <w:r>
              <w:rPr>
                <w:rFonts w:ascii="Times New Roman" w:eastAsia="Times New Roman" w:hAnsi="Times New Roman" w:cs="Times New Roman"/>
                <w:sz w:val="24"/>
                <w:szCs w:val="24"/>
                <w:lang w:eastAsia="uk-UA"/>
              </w:rPr>
              <w:t>єктам, зазначеним у підпункті 3</w:t>
            </w:r>
            <w:r w:rsidRPr="000B0601">
              <w:rPr>
                <w:rFonts w:ascii="Times New Roman" w:eastAsia="Times New Roman" w:hAnsi="Times New Roman" w:cs="Times New Roman"/>
                <w:sz w:val="24"/>
                <w:szCs w:val="24"/>
                <w:vertAlign w:val="superscript"/>
                <w:lang w:eastAsia="uk-UA"/>
              </w:rPr>
              <w:t>3</w:t>
            </w:r>
            <w:r w:rsidRPr="000B0601">
              <w:rPr>
                <w:rFonts w:ascii="Times New Roman" w:eastAsia="Times New Roman" w:hAnsi="Times New Roman" w:cs="Times New Roman"/>
                <w:sz w:val="24"/>
                <w:szCs w:val="24"/>
                <w:lang w:eastAsia="uk-UA"/>
              </w:rPr>
              <w:t xml:space="preserve"> пункту 187 цього Порядку, доступ до Державного земельного кадастру в режимі читання надається до відомостей, передбачених підпунктами 2-7 цього </w:t>
            </w:r>
            <w:r w:rsidRPr="00F96661">
              <w:rPr>
                <w:rFonts w:ascii="Times New Roman" w:eastAsia="Times New Roman" w:hAnsi="Times New Roman" w:cs="Times New Roman"/>
                <w:sz w:val="24"/>
                <w:szCs w:val="24"/>
                <w:lang w:eastAsia="uk-UA"/>
              </w:rPr>
              <w:t>пункту</w:t>
            </w:r>
            <w:r w:rsidRPr="000B0601">
              <w:rPr>
                <w:rFonts w:ascii="Times New Roman" w:eastAsia="Times New Roman" w:hAnsi="Times New Roman" w:cs="Times New Roman"/>
                <w:sz w:val="24"/>
                <w:szCs w:val="24"/>
                <w:lang w:eastAsia="uk-UA"/>
              </w:rPr>
              <w:t>.</w:t>
            </w:r>
          </w:p>
          <w:p w:rsidR="00C82723" w:rsidRPr="007E4FC8"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89" w:type="pct"/>
            <w:gridSpan w:val="3"/>
          </w:tcPr>
          <w:p w:rsidR="00C82723"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Уточнення положень Порядку</w:t>
            </w:r>
          </w:p>
        </w:tc>
      </w:tr>
      <w:tr w:rsidR="00C82723" w:rsidRPr="00E03710" w:rsidTr="00F80017">
        <w:tc>
          <w:tcPr>
            <w:tcW w:w="2082" w:type="pct"/>
          </w:tcPr>
          <w:p w:rsidR="00C82723" w:rsidRPr="001D5637"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1D5637">
              <w:rPr>
                <w:rFonts w:ascii="Times New Roman" w:eastAsia="Times New Roman" w:hAnsi="Times New Roman" w:cs="Times New Roman"/>
                <w:sz w:val="24"/>
                <w:szCs w:val="24"/>
                <w:lang w:eastAsia="uk-UA"/>
              </w:rPr>
              <w:lastRenderedPageBreak/>
              <w:t>191. Для отримання інформації з Державного земельного кадастру суб'єкт, зазначений у пункті 187 цього Порядку, здійснює пошук у Державному земельному кадастрі.</w:t>
            </w:r>
          </w:p>
          <w:p w:rsidR="00C82723" w:rsidRPr="001D5637"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1D5637">
              <w:rPr>
                <w:rFonts w:ascii="Times New Roman" w:eastAsia="Times New Roman" w:hAnsi="Times New Roman" w:cs="Times New Roman"/>
                <w:sz w:val="24"/>
                <w:szCs w:val="24"/>
                <w:lang w:eastAsia="uk-UA"/>
              </w:rPr>
              <w:t>Отриману в результаті пошуку інформацію забороняється надавати іншим особам за їх зверненням, крім випадків, встановлених законом.</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1D5637">
              <w:rPr>
                <w:rFonts w:ascii="Times New Roman" w:eastAsia="Times New Roman" w:hAnsi="Times New Roman" w:cs="Times New Roman"/>
                <w:sz w:val="24"/>
                <w:szCs w:val="24"/>
                <w:lang w:eastAsia="uk-UA"/>
              </w:rPr>
              <w:t>Суб'єкт, зазначений у пункті 187 цього Порядку, здійснює заходи щодо забезпечення зберігання, запобігання несанкціонованому доступу та поширенню інформації, отриманої в результаті доступу до Державного земельного кадастру, відповідно до законодавства.</w:t>
            </w:r>
          </w:p>
          <w:p w:rsidR="00C82723" w:rsidRDefault="00C82723" w:rsidP="00C82723">
            <w:pPr>
              <w:spacing w:after="0" w:line="240" w:lineRule="auto"/>
              <w:jc w:val="both"/>
              <w:rPr>
                <w:rFonts w:ascii="Times New Roman" w:eastAsia="Times New Roman" w:hAnsi="Times New Roman" w:cs="Times New Roman"/>
                <w:b/>
                <w:sz w:val="24"/>
                <w:szCs w:val="24"/>
                <w:lang w:eastAsia="uk-UA"/>
              </w:rPr>
            </w:pPr>
          </w:p>
          <w:p w:rsidR="00C82723" w:rsidRPr="000B0601" w:rsidRDefault="00C82723" w:rsidP="00C82723">
            <w:pPr>
              <w:spacing w:after="0" w:line="240" w:lineRule="auto"/>
              <w:jc w:val="both"/>
              <w:rPr>
                <w:rFonts w:ascii="Times New Roman" w:eastAsia="Times New Roman" w:hAnsi="Times New Roman" w:cs="Times New Roman"/>
                <w:sz w:val="24"/>
                <w:szCs w:val="24"/>
                <w:lang w:eastAsia="uk-UA"/>
              </w:rPr>
            </w:pPr>
            <w:r w:rsidRPr="00611BB4">
              <w:rPr>
                <w:rFonts w:ascii="Times New Roman" w:eastAsia="Times New Roman" w:hAnsi="Times New Roman" w:cs="Times New Roman"/>
                <w:b/>
                <w:sz w:val="24"/>
                <w:szCs w:val="24"/>
                <w:lang w:eastAsia="uk-UA"/>
              </w:rPr>
              <w:t>Норма відсутня</w:t>
            </w:r>
          </w:p>
        </w:tc>
        <w:tc>
          <w:tcPr>
            <w:tcW w:w="2129" w:type="pct"/>
            <w:gridSpan w:val="3"/>
          </w:tcPr>
          <w:p w:rsidR="00C82723" w:rsidRPr="001D5637"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1D5637">
              <w:rPr>
                <w:rFonts w:ascii="Times New Roman" w:eastAsia="Times New Roman" w:hAnsi="Times New Roman" w:cs="Times New Roman"/>
                <w:sz w:val="24"/>
                <w:szCs w:val="24"/>
                <w:lang w:eastAsia="uk-UA"/>
              </w:rPr>
              <w:t>191. Для отримання інформації з Державного земельного кадастру суб'єкт, зазначений у пункті 187 цього Порядку, здійснює пошук у Державному земельному кадастрі.</w:t>
            </w:r>
          </w:p>
          <w:p w:rsidR="00C82723" w:rsidRPr="001D5637"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1D5637">
              <w:rPr>
                <w:rFonts w:ascii="Times New Roman" w:eastAsia="Times New Roman" w:hAnsi="Times New Roman" w:cs="Times New Roman"/>
                <w:sz w:val="24"/>
                <w:szCs w:val="24"/>
                <w:lang w:eastAsia="uk-UA"/>
              </w:rPr>
              <w:t>Отриману в результаті пошуку інформацію забороняється надавати іншим особам за їх зверненням, крім випадків, встановлених законом.</w:t>
            </w:r>
          </w:p>
          <w:p w:rsidR="00C82723" w:rsidRDefault="00C82723" w:rsidP="00C82723">
            <w:pPr>
              <w:spacing w:after="0" w:line="240" w:lineRule="auto"/>
              <w:ind w:firstLine="366"/>
              <w:jc w:val="both"/>
              <w:rPr>
                <w:rFonts w:ascii="Times New Roman" w:eastAsia="Times New Roman" w:hAnsi="Times New Roman" w:cs="Times New Roman"/>
                <w:sz w:val="24"/>
                <w:szCs w:val="24"/>
                <w:lang w:eastAsia="uk-UA"/>
              </w:rPr>
            </w:pPr>
            <w:r w:rsidRPr="001D5637">
              <w:rPr>
                <w:rFonts w:ascii="Times New Roman" w:eastAsia="Times New Roman" w:hAnsi="Times New Roman" w:cs="Times New Roman"/>
                <w:sz w:val="24"/>
                <w:szCs w:val="24"/>
                <w:lang w:eastAsia="uk-UA"/>
              </w:rPr>
              <w:t>Суб'єкт, зазначений у пункті 187 цього Порядку, здійснює заходи щодо забезпечення зберігання, запобігання несанкціонованому доступу та поширенню інформації, отриманої в результаті доступу до Державного земельного кадастру, відповідно до законодавства.</w:t>
            </w:r>
          </w:p>
          <w:p w:rsidR="00C82723"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1D5637">
              <w:rPr>
                <w:rFonts w:ascii="Times New Roman" w:eastAsia="Times New Roman" w:hAnsi="Times New Roman" w:cs="Times New Roman"/>
                <w:b/>
                <w:sz w:val="24"/>
                <w:szCs w:val="24"/>
                <w:lang w:eastAsia="uk-UA"/>
              </w:rPr>
              <w:t xml:space="preserve">При використанні </w:t>
            </w:r>
            <w:r w:rsidRPr="009F4A8C">
              <w:rPr>
                <w:rFonts w:ascii="Times New Roman" w:eastAsia="Times New Roman" w:hAnsi="Times New Roman" w:cs="Times New Roman"/>
                <w:b/>
                <w:sz w:val="24"/>
                <w:szCs w:val="24"/>
                <w:lang w:eastAsia="uk-UA"/>
              </w:rPr>
              <w:t>відомостей Державного земельного кадастру</w:t>
            </w:r>
            <w:r>
              <w:rPr>
                <w:rFonts w:ascii="Times New Roman" w:eastAsia="Times New Roman" w:hAnsi="Times New Roman" w:cs="Times New Roman"/>
                <w:b/>
                <w:sz w:val="24"/>
                <w:szCs w:val="24"/>
                <w:lang w:eastAsia="uk-UA"/>
              </w:rPr>
              <w:t xml:space="preserve">, отриманих під час доступу у режимі читання, </w:t>
            </w:r>
            <w:r w:rsidRPr="009F4A8C">
              <w:rPr>
                <w:rFonts w:ascii="Times New Roman" w:eastAsia="Times New Roman" w:hAnsi="Times New Roman" w:cs="Times New Roman"/>
                <w:b/>
                <w:sz w:val="24"/>
                <w:szCs w:val="24"/>
                <w:lang w:eastAsia="uk-UA"/>
              </w:rPr>
              <w:t xml:space="preserve"> суб'єкт, зазначений у пункті 187 цього Порядку, зобов'язаний</w:t>
            </w:r>
            <w:r w:rsidRPr="001D5637">
              <w:rPr>
                <w:rFonts w:ascii="Times New Roman" w:eastAsia="Times New Roman" w:hAnsi="Times New Roman" w:cs="Times New Roman"/>
                <w:b/>
                <w:sz w:val="24"/>
                <w:szCs w:val="24"/>
                <w:lang w:eastAsia="uk-UA"/>
              </w:rPr>
              <w:t xml:space="preserve"> посилатися на їх джерело.</w:t>
            </w:r>
          </w:p>
          <w:p w:rsidR="00C82723" w:rsidRPr="00D55979" w:rsidRDefault="00C82723" w:rsidP="00C82723">
            <w:pPr>
              <w:spacing w:after="0" w:line="240" w:lineRule="auto"/>
              <w:ind w:firstLine="366"/>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 разі порушення с</w:t>
            </w:r>
            <w:r w:rsidRPr="00475317">
              <w:rPr>
                <w:rFonts w:ascii="Times New Roman" w:eastAsia="Times New Roman" w:hAnsi="Times New Roman" w:cs="Times New Roman"/>
                <w:b/>
                <w:sz w:val="24"/>
                <w:szCs w:val="24"/>
                <w:lang w:eastAsia="uk-UA"/>
              </w:rPr>
              <w:t>уб'єкт</w:t>
            </w:r>
            <w:r>
              <w:rPr>
                <w:rFonts w:ascii="Times New Roman" w:eastAsia="Times New Roman" w:hAnsi="Times New Roman" w:cs="Times New Roman"/>
                <w:b/>
                <w:sz w:val="24"/>
                <w:szCs w:val="24"/>
                <w:lang w:eastAsia="uk-UA"/>
              </w:rPr>
              <w:t>ом</w:t>
            </w:r>
            <w:r w:rsidRPr="00475317">
              <w:rPr>
                <w:rFonts w:ascii="Times New Roman" w:eastAsia="Times New Roman" w:hAnsi="Times New Roman" w:cs="Times New Roman"/>
                <w:b/>
                <w:sz w:val="24"/>
                <w:szCs w:val="24"/>
                <w:lang w:eastAsia="uk-UA"/>
              </w:rPr>
              <w:t>, зазначени</w:t>
            </w:r>
            <w:r>
              <w:rPr>
                <w:rFonts w:ascii="Times New Roman" w:eastAsia="Times New Roman" w:hAnsi="Times New Roman" w:cs="Times New Roman"/>
                <w:b/>
                <w:sz w:val="24"/>
                <w:szCs w:val="24"/>
                <w:lang w:eastAsia="uk-UA"/>
              </w:rPr>
              <w:t>м</w:t>
            </w:r>
            <w:r w:rsidRPr="00475317">
              <w:rPr>
                <w:rFonts w:ascii="Times New Roman" w:eastAsia="Times New Roman" w:hAnsi="Times New Roman" w:cs="Times New Roman"/>
                <w:b/>
                <w:sz w:val="24"/>
                <w:szCs w:val="24"/>
                <w:lang w:eastAsia="uk-UA"/>
              </w:rPr>
              <w:t xml:space="preserve"> у пункті 187 цього Порядку, </w:t>
            </w:r>
            <w:r>
              <w:rPr>
                <w:rFonts w:ascii="Times New Roman" w:eastAsia="Times New Roman" w:hAnsi="Times New Roman" w:cs="Times New Roman"/>
                <w:b/>
                <w:sz w:val="24"/>
                <w:szCs w:val="24"/>
                <w:lang w:eastAsia="uk-UA"/>
              </w:rPr>
              <w:t xml:space="preserve">вимог абзаців другого-четвертого цього пункту </w:t>
            </w:r>
            <w:proofErr w:type="spellStart"/>
            <w:r>
              <w:rPr>
                <w:rFonts w:ascii="Times New Roman" w:hAnsi="Times New Roman" w:cs="Times New Roman"/>
                <w:b/>
                <w:sz w:val="24"/>
                <w:szCs w:val="24"/>
                <w:lang w:eastAsia="ru-RU"/>
              </w:rPr>
              <w:t>Держгеокадастр</w:t>
            </w:r>
            <w:proofErr w:type="spellEnd"/>
            <w:r>
              <w:rPr>
                <w:rFonts w:ascii="Times New Roman" w:hAnsi="Times New Roman" w:cs="Times New Roman"/>
                <w:b/>
                <w:sz w:val="24"/>
                <w:szCs w:val="24"/>
                <w:lang w:eastAsia="ru-RU"/>
              </w:rPr>
              <w:t xml:space="preserve"> може прийняти рішення про </w:t>
            </w:r>
            <w:r>
              <w:rPr>
                <w:rFonts w:ascii="Times New Roman" w:hAnsi="Times New Roman" w:cs="Times New Roman"/>
                <w:b/>
                <w:sz w:val="24"/>
                <w:szCs w:val="24"/>
                <w:lang w:eastAsia="ru-RU"/>
              </w:rPr>
              <w:lastRenderedPageBreak/>
              <w:t xml:space="preserve">позбавлення доступу такого суб’єкта до </w:t>
            </w:r>
            <w:r w:rsidRPr="009F4A8C">
              <w:rPr>
                <w:rFonts w:ascii="Times New Roman" w:eastAsia="Times New Roman" w:hAnsi="Times New Roman" w:cs="Times New Roman"/>
                <w:b/>
                <w:sz w:val="24"/>
                <w:szCs w:val="24"/>
                <w:lang w:eastAsia="uk-UA"/>
              </w:rPr>
              <w:t>відомостей Державного земельного кадастру</w:t>
            </w:r>
            <w:r>
              <w:rPr>
                <w:rFonts w:ascii="Times New Roman" w:eastAsia="Times New Roman" w:hAnsi="Times New Roman" w:cs="Times New Roman"/>
                <w:b/>
                <w:sz w:val="24"/>
                <w:szCs w:val="24"/>
                <w:lang w:eastAsia="uk-UA"/>
              </w:rPr>
              <w:t xml:space="preserve"> у режимі читання. </w:t>
            </w:r>
          </w:p>
        </w:tc>
        <w:tc>
          <w:tcPr>
            <w:tcW w:w="789" w:type="pct"/>
            <w:gridSpan w:val="3"/>
          </w:tcPr>
          <w:p w:rsidR="00C82723"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Уточнення положень Порядку</w:t>
            </w:r>
          </w:p>
        </w:tc>
      </w:tr>
      <w:tr w:rsidR="00C82723" w:rsidRPr="00E03710" w:rsidTr="00F80017">
        <w:tc>
          <w:tcPr>
            <w:tcW w:w="2082" w:type="pct"/>
          </w:tcPr>
          <w:p w:rsidR="00C82723" w:rsidRPr="001D5637" w:rsidRDefault="00C82723" w:rsidP="00C82723">
            <w:pPr>
              <w:spacing w:after="0" w:line="240" w:lineRule="auto"/>
              <w:jc w:val="both"/>
              <w:rPr>
                <w:rFonts w:ascii="Times New Roman" w:eastAsia="Times New Roman" w:hAnsi="Times New Roman" w:cs="Times New Roman"/>
                <w:sz w:val="24"/>
                <w:szCs w:val="24"/>
                <w:lang w:eastAsia="uk-UA"/>
              </w:rPr>
            </w:pPr>
            <w:r w:rsidRPr="00A07B20">
              <w:rPr>
                <w:rFonts w:ascii="Times New Roman" w:eastAsia="Times New Roman" w:hAnsi="Times New Roman" w:cs="Times New Roman"/>
                <w:b/>
                <w:sz w:val="24"/>
                <w:szCs w:val="24"/>
                <w:lang w:eastAsia="uk-UA"/>
              </w:rPr>
              <w:lastRenderedPageBreak/>
              <w:t>Норма відсутня</w:t>
            </w:r>
          </w:p>
        </w:tc>
        <w:tc>
          <w:tcPr>
            <w:tcW w:w="2129" w:type="pct"/>
            <w:gridSpan w:val="3"/>
          </w:tcPr>
          <w:p w:rsidR="00C82723" w:rsidRDefault="00C82723" w:rsidP="00C82723">
            <w:pPr>
              <w:spacing w:after="0" w:line="240" w:lineRule="auto"/>
              <w:ind w:firstLine="366"/>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191</w:t>
            </w:r>
            <w:r w:rsidRPr="00A07B20">
              <w:rPr>
                <w:rFonts w:ascii="Times New Roman" w:eastAsia="Times New Roman" w:hAnsi="Times New Roman" w:cs="Times New Roman"/>
                <w:sz w:val="24"/>
                <w:szCs w:val="24"/>
                <w:vertAlign w:val="superscript"/>
                <w:lang w:eastAsia="uk-UA"/>
              </w:rPr>
              <w:t>1</w:t>
            </w:r>
            <w:r>
              <w:rPr>
                <w:rFonts w:ascii="Times New Roman" w:eastAsia="Times New Roman" w:hAnsi="Times New Roman" w:cs="Times New Roman"/>
                <w:sz w:val="24"/>
                <w:szCs w:val="24"/>
                <w:lang w:eastAsia="uk-UA"/>
              </w:rPr>
              <w:t xml:space="preserve">. </w:t>
            </w:r>
            <w:r>
              <w:rPr>
                <w:rFonts w:ascii="Times New Roman" w:hAnsi="Times New Roman" w:cs="Times New Roman"/>
                <w:b/>
                <w:sz w:val="24"/>
                <w:szCs w:val="24"/>
                <w:lang w:eastAsia="ru-RU"/>
              </w:rPr>
              <w:t>Рішення про позбавлення доступу суб’єкта,</w:t>
            </w:r>
            <w:r w:rsidRPr="009F4A8C">
              <w:rPr>
                <w:rFonts w:ascii="Times New Roman" w:eastAsia="Times New Roman" w:hAnsi="Times New Roman" w:cs="Times New Roman"/>
                <w:b/>
                <w:sz w:val="24"/>
                <w:szCs w:val="24"/>
                <w:lang w:eastAsia="uk-UA"/>
              </w:rPr>
              <w:t xml:space="preserve"> зазначен</w:t>
            </w:r>
            <w:r>
              <w:rPr>
                <w:rFonts w:ascii="Times New Roman" w:eastAsia="Times New Roman" w:hAnsi="Times New Roman" w:cs="Times New Roman"/>
                <w:b/>
                <w:sz w:val="24"/>
                <w:szCs w:val="24"/>
                <w:lang w:eastAsia="uk-UA"/>
              </w:rPr>
              <w:t>ого</w:t>
            </w:r>
            <w:r w:rsidRPr="009F4A8C">
              <w:rPr>
                <w:rFonts w:ascii="Times New Roman" w:eastAsia="Times New Roman" w:hAnsi="Times New Roman" w:cs="Times New Roman"/>
                <w:b/>
                <w:sz w:val="24"/>
                <w:szCs w:val="24"/>
                <w:lang w:eastAsia="uk-UA"/>
              </w:rPr>
              <w:t xml:space="preserve"> у пункті 187 цього Порядку</w:t>
            </w:r>
            <w:r>
              <w:rPr>
                <w:rFonts w:ascii="Times New Roman" w:eastAsia="Times New Roman" w:hAnsi="Times New Roman" w:cs="Times New Roman"/>
                <w:b/>
                <w:sz w:val="24"/>
                <w:szCs w:val="24"/>
                <w:lang w:eastAsia="uk-UA"/>
              </w:rPr>
              <w:t>,</w:t>
            </w:r>
            <w:r>
              <w:rPr>
                <w:rFonts w:ascii="Times New Roman" w:hAnsi="Times New Roman" w:cs="Times New Roman"/>
                <w:b/>
                <w:sz w:val="24"/>
                <w:szCs w:val="24"/>
                <w:lang w:eastAsia="ru-RU"/>
              </w:rPr>
              <w:t xml:space="preserve"> до </w:t>
            </w:r>
            <w:r w:rsidRPr="009F4A8C">
              <w:rPr>
                <w:rFonts w:ascii="Times New Roman" w:eastAsia="Times New Roman" w:hAnsi="Times New Roman" w:cs="Times New Roman"/>
                <w:b/>
                <w:sz w:val="24"/>
                <w:szCs w:val="24"/>
                <w:lang w:eastAsia="uk-UA"/>
              </w:rPr>
              <w:t>відомостей Державного земельного кадастру</w:t>
            </w:r>
            <w:r>
              <w:rPr>
                <w:rFonts w:ascii="Times New Roman" w:eastAsia="Times New Roman" w:hAnsi="Times New Roman" w:cs="Times New Roman"/>
                <w:b/>
                <w:sz w:val="24"/>
                <w:szCs w:val="24"/>
                <w:lang w:eastAsia="uk-UA"/>
              </w:rPr>
              <w:t xml:space="preserve"> у режимі читання приймається </w:t>
            </w:r>
            <w:proofErr w:type="spellStart"/>
            <w:r>
              <w:rPr>
                <w:rFonts w:ascii="Times New Roman" w:hAnsi="Times New Roman" w:cs="Times New Roman"/>
                <w:b/>
                <w:sz w:val="24"/>
                <w:szCs w:val="24"/>
                <w:lang w:eastAsia="ru-RU"/>
              </w:rPr>
              <w:t>Держгеокадастром</w:t>
            </w:r>
            <w:proofErr w:type="spellEnd"/>
            <w:r>
              <w:rPr>
                <w:rFonts w:ascii="Times New Roman" w:hAnsi="Times New Roman" w:cs="Times New Roman"/>
                <w:b/>
                <w:sz w:val="24"/>
                <w:szCs w:val="24"/>
                <w:lang w:eastAsia="ru-RU"/>
              </w:rPr>
              <w:t xml:space="preserve"> у разі наявності підтверджених фактів порушення відповідним суб’єктом вимог </w:t>
            </w:r>
            <w:r>
              <w:rPr>
                <w:rFonts w:ascii="Times New Roman" w:eastAsia="Times New Roman" w:hAnsi="Times New Roman" w:cs="Times New Roman"/>
                <w:b/>
                <w:sz w:val="24"/>
                <w:szCs w:val="24"/>
                <w:lang w:eastAsia="uk-UA"/>
              </w:rPr>
              <w:t>абзаців другого-четвертого пункту 191 цього Порядку, що стали відомі з будь-яких джерел.</w:t>
            </w:r>
          </w:p>
          <w:p w:rsidR="00C82723" w:rsidRDefault="00C82723" w:rsidP="00C82723">
            <w:pPr>
              <w:spacing w:after="0" w:line="240" w:lineRule="auto"/>
              <w:ind w:firstLine="366"/>
              <w:jc w:val="both"/>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Держгеокадастр</w:t>
            </w:r>
            <w:proofErr w:type="spellEnd"/>
            <w:r>
              <w:rPr>
                <w:rFonts w:ascii="Times New Roman" w:hAnsi="Times New Roman" w:cs="Times New Roman"/>
                <w:b/>
                <w:sz w:val="24"/>
                <w:szCs w:val="24"/>
                <w:lang w:eastAsia="ru-RU"/>
              </w:rPr>
              <w:t xml:space="preserve"> повідомляє про прийняття такого рішення відповідного суб’єкта та адміністратора Державного земельного кадастру із наведенням конкретних фактів виявлених порушень.</w:t>
            </w:r>
          </w:p>
          <w:p w:rsidR="00C82723"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BF1F78">
              <w:rPr>
                <w:rFonts w:ascii="Times New Roman" w:hAnsi="Times New Roman" w:cs="Times New Roman"/>
                <w:b/>
                <w:sz w:val="24"/>
                <w:szCs w:val="24"/>
                <w:lang w:eastAsia="ru-RU"/>
              </w:rPr>
              <w:t>Адміністратор Державного земельного ка</w:t>
            </w:r>
            <w:r>
              <w:rPr>
                <w:rFonts w:ascii="Times New Roman" w:hAnsi="Times New Roman" w:cs="Times New Roman"/>
                <w:b/>
                <w:sz w:val="24"/>
                <w:szCs w:val="24"/>
                <w:lang w:eastAsia="ru-RU"/>
              </w:rPr>
              <w:t>дастру у день надходження рішення</w:t>
            </w:r>
            <w:r w:rsidRPr="00BF1F7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зазначеного у абзаці другому цього пункту</w:t>
            </w:r>
            <w:r w:rsidRPr="00BF1F78">
              <w:rPr>
                <w:rFonts w:ascii="Times New Roman" w:hAnsi="Times New Roman" w:cs="Times New Roman"/>
                <w:b/>
                <w:sz w:val="24"/>
                <w:szCs w:val="24"/>
                <w:lang w:eastAsia="ru-RU"/>
              </w:rPr>
              <w:t xml:space="preserve">, забезпечує </w:t>
            </w:r>
            <w:r>
              <w:rPr>
                <w:rFonts w:ascii="Times New Roman" w:hAnsi="Times New Roman" w:cs="Times New Roman"/>
                <w:b/>
                <w:sz w:val="24"/>
                <w:szCs w:val="24"/>
                <w:lang w:eastAsia="ru-RU"/>
              </w:rPr>
              <w:t>його</w:t>
            </w:r>
            <w:r w:rsidRPr="00BF1F78">
              <w:rPr>
                <w:rFonts w:ascii="Times New Roman" w:hAnsi="Times New Roman" w:cs="Times New Roman"/>
                <w:b/>
                <w:sz w:val="24"/>
                <w:szCs w:val="24"/>
                <w:lang w:eastAsia="ru-RU"/>
              </w:rPr>
              <w:t xml:space="preserve"> негайне виконання.</w:t>
            </w:r>
            <w:r>
              <w:rPr>
                <w:rFonts w:ascii="Times New Roman" w:eastAsia="Times New Roman" w:hAnsi="Times New Roman" w:cs="Times New Roman"/>
                <w:b/>
                <w:sz w:val="24"/>
                <w:szCs w:val="24"/>
                <w:lang w:eastAsia="uk-UA"/>
              </w:rPr>
              <w:t xml:space="preserve"> </w:t>
            </w:r>
          </w:p>
          <w:p w:rsidR="00C82723" w:rsidRPr="001D5637" w:rsidRDefault="00C82723" w:rsidP="00C82723">
            <w:pPr>
              <w:spacing w:after="0" w:line="240" w:lineRule="auto"/>
              <w:ind w:firstLine="366"/>
              <w:jc w:val="both"/>
              <w:rPr>
                <w:rFonts w:ascii="Times New Roman" w:eastAsia="Times New Roman" w:hAnsi="Times New Roman" w:cs="Times New Roman"/>
                <w:sz w:val="24"/>
                <w:szCs w:val="24"/>
                <w:lang w:eastAsia="uk-UA"/>
              </w:rPr>
            </w:pPr>
            <w:r>
              <w:rPr>
                <w:rFonts w:ascii="Times New Roman" w:hAnsi="Times New Roman" w:cs="Times New Roman"/>
                <w:b/>
                <w:sz w:val="24"/>
                <w:szCs w:val="24"/>
                <w:lang w:eastAsia="ru-RU"/>
              </w:rPr>
              <w:t>Суб’єкт,</w:t>
            </w:r>
            <w:r w:rsidRPr="009F4A8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позбавлений доступу </w:t>
            </w:r>
            <w:r>
              <w:rPr>
                <w:rFonts w:ascii="Times New Roman" w:hAnsi="Times New Roman" w:cs="Times New Roman"/>
                <w:b/>
                <w:sz w:val="24"/>
                <w:szCs w:val="24"/>
                <w:lang w:eastAsia="ru-RU"/>
              </w:rPr>
              <w:t xml:space="preserve">до </w:t>
            </w:r>
            <w:r w:rsidRPr="009F4A8C">
              <w:rPr>
                <w:rFonts w:ascii="Times New Roman" w:eastAsia="Times New Roman" w:hAnsi="Times New Roman" w:cs="Times New Roman"/>
                <w:b/>
                <w:sz w:val="24"/>
                <w:szCs w:val="24"/>
                <w:lang w:eastAsia="uk-UA"/>
              </w:rPr>
              <w:t>відомостей Державного земельного кадастру</w:t>
            </w:r>
            <w:r>
              <w:rPr>
                <w:rFonts w:ascii="Times New Roman" w:eastAsia="Times New Roman" w:hAnsi="Times New Roman" w:cs="Times New Roman"/>
                <w:b/>
                <w:sz w:val="24"/>
                <w:szCs w:val="24"/>
                <w:lang w:eastAsia="uk-UA"/>
              </w:rPr>
              <w:t xml:space="preserve"> у режимі читання, протягом трьох робочих днів з дня отримання рішення, зазначеного у абзаці другому цього пункту, зобов’язаний усунути виявлені порушення.  </w:t>
            </w:r>
          </w:p>
        </w:tc>
        <w:tc>
          <w:tcPr>
            <w:tcW w:w="789" w:type="pct"/>
            <w:gridSpan w:val="3"/>
          </w:tcPr>
          <w:p w:rsidR="00C82723"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Уточнення положень Порядку</w:t>
            </w:r>
          </w:p>
        </w:tc>
      </w:tr>
      <w:tr w:rsidR="00C82723" w:rsidRPr="00E03710" w:rsidTr="00F80017">
        <w:tc>
          <w:tcPr>
            <w:tcW w:w="2082" w:type="pct"/>
          </w:tcPr>
          <w:p w:rsidR="00C82723" w:rsidRDefault="00C82723" w:rsidP="00C82723">
            <w:pPr>
              <w:rPr>
                <w:rFonts w:ascii="Times New Roman" w:eastAsia="Times New Roman" w:hAnsi="Times New Roman" w:cs="Times New Roman"/>
                <w:sz w:val="24"/>
                <w:szCs w:val="24"/>
                <w:lang w:eastAsia="uk-UA"/>
              </w:rPr>
            </w:pPr>
            <w:r w:rsidRPr="00611BB4">
              <w:rPr>
                <w:rFonts w:ascii="Times New Roman" w:eastAsia="Times New Roman" w:hAnsi="Times New Roman" w:cs="Times New Roman"/>
                <w:b/>
                <w:sz w:val="24"/>
                <w:szCs w:val="24"/>
                <w:lang w:eastAsia="uk-UA"/>
              </w:rPr>
              <w:t>Норма відсутня</w:t>
            </w:r>
          </w:p>
        </w:tc>
        <w:tc>
          <w:tcPr>
            <w:tcW w:w="2129" w:type="pct"/>
            <w:gridSpan w:val="3"/>
            <w:vAlign w:val="center"/>
          </w:tcPr>
          <w:p w:rsidR="00C82723" w:rsidRPr="00BF1F78" w:rsidRDefault="00C82723" w:rsidP="00C82723">
            <w:pPr>
              <w:spacing w:after="0" w:line="240" w:lineRule="auto"/>
              <w:jc w:val="center"/>
              <w:rPr>
                <w:rFonts w:ascii="Times New Roman" w:eastAsia="Times New Roman" w:hAnsi="Times New Roman" w:cs="Times New Roman"/>
                <w:b/>
                <w:sz w:val="24"/>
                <w:szCs w:val="24"/>
                <w:lang w:eastAsia="uk-UA"/>
              </w:rPr>
            </w:pPr>
            <w:r w:rsidRPr="00BF1F78">
              <w:rPr>
                <w:rFonts w:ascii="Times New Roman" w:eastAsia="Times New Roman" w:hAnsi="Times New Roman" w:cs="Times New Roman"/>
                <w:b/>
                <w:sz w:val="24"/>
                <w:szCs w:val="24"/>
                <w:lang w:eastAsia="uk-UA"/>
              </w:rPr>
              <w:t>Оскарження рішень, дій або бездіяльності Державного кадастрового реєстратора</w:t>
            </w:r>
          </w:p>
          <w:p w:rsidR="00C82723" w:rsidRPr="00611BB4"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222. Рішення, дії або бездіяльність Державного кадастрового </w:t>
            </w:r>
            <w:r w:rsidRPr="000562A0">
              <w:rPr>
                <w:rFonts w:ascii="Times New Roman" w:eastAsia="Times New Roman" w:hAnsi="Times New Roman" w:cs="Times New Roman"/>
                <w:b/>
                <w:sz w:val="24"/>
                <w:szCs w:val="24"/>
                <w:lang w:eastAsia="uk-UA"/>
              </w:rPr>
              <w:t>реєстратора</w:t>
            </w:r>
            <w:r w:rsidRPr="00BF1F78">
              <w:rPr>
                <w:rFonts w:ascii="Times New Roman" w:hAnsi="Times New Roman" w:cs="Times New Roman"/>
                <w:b/>
                <w:sz w:val="24"/>
                <w:szCs w:val="24"/>
                <w:lang w:eastAsia="ru-RU"/>
              </w:rPr>
              <w:t xml:space="preserve"> можуть бути оскаржені до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його територіальних органів або до суду.</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BF1F78">
              <w:rPr>
                <w:rFonts w:ascii="Times New Roman" w:hAnsi="Times New Roman" w:cs="Times New Roman"/>
                <w:b/>
                <w:sz w:val="24"/>
                <w:szCs w:val="24"/>
                <w:lang w:eastAsia="ru-RU"/>
              </w:rPr>
              <w:t xml:space="preserve">223. Рішення, дії або бездіяльність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та його </w:t>
            </w:r>
            <w:r w:rsidRPr="000562A0">
              <w:rPr>
                <w:rFonts w:ascii="Times New Roman" w:eastAsia="Times New Roman" w:hAnsi="Times New Roman" w:cs="Times New Roman"/>
                <w:b/>
                <w:sz w:val="24"/>
                <w:szCs w:val="24"/>
                <w:lang w:eastAsia="uk-UA"/>
              </w:rPr>
              <w:t>територіальних</w:t>
            </w:r>
            <w:r w:rsidRPr="00BF1F78">
              <w:rPr>
                <w:rFonts w:ascii="Times New Roman" w:hAnsi="Times New Roman" w:cs="Times New Roman"/>
                <w:b/>
                <w:sz w:val="24"/>
                <w:szCs w:val="24"/>
                <w:lang w:eastAsia="ru-RU"/>
              </w:rPr>
              <w:t xml:space="preserve"> органів можуть бути оскаржені до суду.</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224. </w:t>
            </w:r>
            <w:proofErr w:type="spellStart"/>
            <w:r w:rsidRPr="000562A0">
              <w:rPr>
                <w:rFonts w:ascii="Times New Roman" w:eastAsia="Times New Roman" w:hAnsi="Times New Roman" w:cs="Times New Roman"/>
                <w:b/>
                <w:sz w:val="24"/>
                <w:szCs w:val="24"/>
                <w:lang w:eastAsia="uk-UA"/>
              </w:rPr>
              <w:t>Держгеокадастр</w:t>
            </w:r>
            <w:proofErr w:type="spellEnd"/>
            <w:r w:rsidRPr="00BF1F78">
              <w:rPr>
                <w:rFonts w:ascii="Times New Roman" w:hAnsi="Times New Roman" w:cs="Times New Roman"/>
                <w:b/>
                <w:sz w:val="24"/>
                <w:szCs w:val="24"/>
                <w:lang w:eastAsia="ru-RU"/>
              </w:rPr>
              <w:t xml:space="preserve"> розглядає скарги:</w:t>
            </w:r>
          </w:p>
          <w:p w:rsidR="00C82723" w:rsidRPr="000562A0"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BF1F78">
              <w:rPr>
                <w:rFonts w:ascii="Times New Roman" w:hAnsi="Times New Roman" w:cs="Times New Roman"/>
                <w:b/>
                <w:sz w:val="24"/>
                <w:szCs w:val="24"/>
                <w:lang w:eastAsia="ru-RU"/>
              </w:rPr>
              <w:t xml:space="preserve">1) на рішення Державного кадастрового реєстратора про </w:t>
            </w:r>
            <w:r w:rsidRPr="000562A0">
              <w:rPr>
                <w:rFonts w:ascii="Times New Roman" w:eastAsia="Times New Roman" w:hAnsi="Times New Roman" w:cs="Times New Roman"/>
                <w:b/>
                <w:sz w:val="24"/>
                <w:szCs w:val="24"/>
                <w:lang w:eastAsia="uk-UA"/>
              </w:rPr>
              <w:t xml:space="preserve">державну реєстрацію земельної ділянки або про </w:t>
            </w:r>
            <w:r w:rsidRPr="000562A0">
              <w:rPr>
                <w:rFonts w:ascii="Times New Roman" w:eastAsia="Times New Roman" w:hAnsi="Times New Roman" w:cs="Times New Roman"/>
                <w:b/>
                <w:sz w:val="24"/>
                <w:szCs w:val="24"/>
                <w:lang w:eastAsia="uk-UA"/>
              </w:rPr>
              <w:lastRenderedPageBreak/>
              <w:t>відмову у здійсненні такої дії (крім випадків, коли щодо земельної ділянки наявний судовий спір);</w:t>
            </w:r>
          </w:p>
          <w:p w:rsidR="00C82723" w:rsidRPr="00611BB4" w:rsidRDefault="00C82723" w:rsidP="00C82723">
            <w:pPr>
              <w:spacing w:after="0" w:line="240" w:lineRule="auto"/>
              <w:ind w:firstLine="366"/>
              <w:jc w:val="both"/>
              <w:rPr>
                <w:rFonts w:ascii="Times New Roman" w:hAnsi="Times New Roman" w:cs="Times New Roman"/>
                <w:b/>
                <w:sz w:val="24"/>
                <w:szCs w:val="24"/>
                <w:lang w:eastAsia="ru-RU"/>
              </w:rPr>
            </w:pPr>
            <w:r w:rsidRPr="000562A0">
              <w:rPr>
                <w:rFonts w:ascii="Times New Roman" w:eastAsia="Times New Roman" w:hAnsi="Times New Roman" w:cs="Times New Roman"/>
                <w:b/>
                <w:sz w:val="24"/>
                <w:szCs w:val="24"/>
                <w:lang w:eastAsia="uk-UA"/>
              </w:rPr>
              <w:t>2) на</w:t>
            </w:r>
            <w:r w:rsidRPr="00BF1F78">
              <w:rPr>
                <w:rFonts w:ascii="Times New Roman" w:hAnsi="Times New Roman" w:cs="Times New Roman"/>
                <w:b/>
                <w:sz w:val="24"/>
                <w:szCs w:val="24"/>
                <w:lang w:eastAsia="ru-RU"/>
              </w:rPr>
              <w:t xml:space="preserve"> рішення, дії або бездіяльність територіальних органів </w:t>
            </w:r>
            <w:proofErr w:type="spellStart"/>
            <w:r>
              <w:rPr>
                <w:rFonts w:ascii="Times New Roman" w:hAnsi="Times New Roman" w:cs="Times New Roman"/>
                <w:b/>
                <w:sz w:val="24"/>
                <w:szCs w:val="24"/>
                <w:lang w:eastAsia="ru-RU"/>
              </w:rPr>
              <w:t>Держгеокадастр</w:t>
            </w:r>
            <w:r w:rsidR="00FC7E8B">
              <w:rPr>
                <w:rFonts w:ascii="Times New Roman" w:hAnsi="Times New Roman" w:cs="Times New Roman"/>
                <w:b/>
                <w:sz w:val="24"/>
                <w:szCs w:val="24"/>
                <w:lang w:eastAsia="ru-RU"/>
              </w:rPr>
              <w:t>у</w:t>
            </w:r>
            <w:proofErr w:type="spellEnd"/>
            <w:r w:rsidRPr="00BF1F78">
              <w:rPr>
                <w:rFonts w:ascii="Times New Roman" w:hAnsi="Times New Roman" w:cs="Times New Roman"/>
                <w:b/>
                <w:sz w:val="24"/>
                <w:szCs w:val="24"/>
                <w:lang w:eastAsia="ru-RU"/>
              </w:rPr>
              <w:t>.</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Приведення положень Порядку у </w:t>
            </w:r>
            <w:r>
              <w:rPr>
                <w:rFonts w:ascii="Times New Roman" w:eastAsia="Times New Roman" w:hAnsi="Times New Roman" w:cs="Times New Roman"/>
                <w:sz w:val="24"/>
                <w:szCs w:val="24"/>
                <w:lang w:eastAsia="uk-UA"/>
              </w:rPr>
              <w:lastRenderedPageBreak/>
              <w:t>відповідність до змін у законодавстві</w:t>
            </w:r>
          </w:p>
        </w:tc>
      </w:tr>
      <w:tr w:rsidR="00C82723" w:rsidRPr="00E03710" w:rsidTr="00F80017">
        <w:tc>
          <w:tcPr>
            <w:tcW w:w="2082" w:type="pct"/>
          </w:tcPr>
          <w:p w:rsidR="00C82723" w:rsidRPr="00902662" w:rsidRDefault="00C82723" w:rsidP="00C82723">
            <w:pPr>
              <w:rPr>
                <w:rFonts w:ascii="Times New Roman" w:eastAsia="Times New Roman" w:hAnsi="Times New Roman" w:cs="Times New Roman"/>
                <w:b/>
                <w:sz w:val="24"/>
                <w:szCs w:val="24"/>
                <w:lang w:eastAsia="uk-UA"/>
              </w:rPr>
            </w:pPr>
            <w:r w:rsidRPr="00902662">
              <w:rPr>
                <w:rFonts w:ascii="Times New Roman" w:eastAsia="Times New Roman" w:hAnsi="Times New Roman" w:cs="Times New Roman"/>
                <w:b/>
                <w:sz w:val="24"/>
                <w:szCs w:val="24"/>
                <w:lang w:eastAsia="uk-UA"/>
              </w:rPr>
              <w:lastRenderedPageBreak/>
              <w:t>Норма відсутня</w:t>
            </w:r>
          </w:p>
        </w:tc>
        <w:tc>
          <w:tcPr>
            <w:tcW w:w="2129" w:type="pct"/>
            <w:gridSpan w:val="3"/>
            <w:vAlign w:val="center"/>
          </w:tcPr>
          <w:p w:rsidR="00C82723" w:rsidRDefault="00C82723" w:rsidP="00C82723">
            <w:pPr>
              <w:spacing w:after="0" w:line="240" w:lineRule="auto"/>
              <w:ind w:firstLine="36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225. </w:t>
            </w:r>
            <w:r w:rsidRPr="00BF1F78">
              <w:rPr>
                <w:rFonts w:ascii="Times New Roman" w:hAnsi="Times New Roman" w:cs="Times New Roman"/>
                <w:b/>
                <w:sz w:val="24"/>
                <w:szCs w:val="24"/>
                <w:lang w:eastAsia="ru-RU"/>
              </w:rPr>
              <w:t xml:space="preserve">Територіальні органи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розглядають скарги</w:t>
            </w:r>
            <w:r>
              <w:rPr>
                <w:rFonts w:ascii="Times New Roman" w:hAnsi="Times New Roman" w:cs="Times New Roman"/>
                <w:b/>
                <w:sz w:val="24"/>
                <w:szCs w:val="24"/>
                <w:lang w:eastAsia="ru-RU"/>
              </w:rPr>
              <w:t>:</w:t>
            </w:r>
          </w:p>
          <w:p w:rsidR="00C82723" w:rsidRDefault="00C82723" w:rsidP="00C82723">
            <w:pPr>
              <w:spacing w:after="0" w:line="240" w:lineRule="auto"/>
              <w:ind w:firstLine="36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BF1F78">
              <w:rPr>
                <w:rFonts w:ascii="Times New Roman" w:hAnsi="Times New Roman" w:cs="Times New Roman"/>
                <w:b/>
                <w:sz w:val="24"/>
                <w:szCs w:val="24"/>
                <w:lang w:eastAsia="ru-RU"/>
              </w:rPr>
              <w:t xml:space="preserve"> на рішення про внесення відомостей (змін до них) до Державного земельного кадастру про об’єкти Державного земельного кадастру</w:t>
            </w:r>
            <w:r>
              <w:rPr>
                <w:rFonts w:ascii="Times New Roman" w:hAnsi="Times New Roman" w:cs="Times New Roman"/>
                <w:b/>
                <w:sz w:val="24"/>
                <w:szCs w:val="24"/>
                <w:lang w:eastAsia="ru-RU"/>
              </w:rPr>
              <w:t>;</w:t>
            </w:r>
            <w:r w:rsidRPr="00BF1F78">
              <w:rPr>
                <w:rFonts w:ascii="Times New Roman" w:hAnsi="Times New Roman" w:cs="Times New Roman"/>
                <w:b/>
                <w:sz w:val="24"/>
                <w:szCs w:val="24"/>
                <w:lang w:eastAsia="ru-RU"/>
              </w:rPr>
              <w:t xml:space="preserve"> </w:t>
            </w:r>
          </w:p>
          <w:p w:rsidR="00C82723" w:rsidRDefault="00C82723" w:rsidP="00C82723">
            <w:pPr>
              <w:spacing w:after="0" w:line="240" w:lineRule="auto"/>
              <w:ind w:firstLine="36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 </w:t>
            </w:r>
            <w:r w:rsidRPr="00BF1F78">
              <w:rPr>
                <w:rFonts w:ascii="Times New Roman" w:hAnsi="Times New Roman" w:cs="Times New Roman"/>
                <w:b/>
                <w:sz w:val="24"/>
                <w:szCs w:val="24"/>
                <w:lang w:eastAsia="ru-RU"/>
              </w:rPr>
              <w:t xml:space="preserve">щодо виправлення технічної помилки у відомостях Державного земельного кадастру, яка була допущена органом, що здійснює його ведення (крім рішення про державну </w:t>
            </w:r>
            <w:bookmarkStart w:id="2" w:name="_GoBack"/>
            <w:bookmarkEnd w:id="2"/>
            <w:r w:rsidRPr="00BF1F78">
              <w:rPr>
                <w:rFonts w:ascii="Times New Roman" w:hAnsi="Times New Roman" w:cs="Times New Roman"/>
                <w:b/>
                <w:sz w:val="24"/>
                <w:szCs w:val="24"/>
                <w:lang w:eastAsia="ru-RU"/>
              </w:rPr>
              <w:t xml:space="preserve">реєстрацію земельної ділянки або про </w:t>
            </w:r>
            <w:r>
              <w:rPr>
                <w:rFonts w:ascii="Times New Roman" w:hAnsi="Times New Roman" w:cs="Times New Roman"/>
                <w:b/>
                <w:sz w:val="24"/>
                <w:szCs w:val="24"/>
                <w:lang w:eastAsia="ru-RU"/>
              </w:rPr>
              <w:t>відмову у здійсненні такої дії);</w:t>
            </w:r>
            <w:r w:rsidRPr="00BF1F78">
              <w:rPr>
                <w:rFonts w:ascii="Times New Roman" w:hAnsi="Times New Roman" w:cs="Times New Roman"/>
                <w:b/>
                <w:sz w:val="24"/>
                <w:szCs w:val="24"/>
                <w:lang w:eastAsia="ru-RU"/>
              </w:rPr>
              <w:t xml:space="preserve"> </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 на </w:t>
            </w:r>
            <w:r w:rsidRPr="00BF1F78">
              <w:rPr>
                <w:rFonts w:ascii="Times New Roman" w:hAnsi="Times New Roman" w:cs="Times New Roman"/>
                <w:b/>
                <w:sz w:val="24"/>
                <w:szCs w:val="24"/>
                <w:lang w:eastAsia="ru-RU"/>
              </w:rPr>
              <w:t xml:space="preserve">дії або бездіяльність Державного кадастрового реєстратора; </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4) </w:t>
            </w:r>
            <w:r w:rsidRPr="00BF1F78">
              <w:rPr>
                <w:rFonts w:ascii="Times New Roman" w:hAnsi="Times New Roman" w:cs="Times New Roman"/>
                <w:b/>
                <w:sz w:val="24"/>
                <w:szCs w:val="24"/>
                <w:lang w:eastAsia="ru-RU"/>
              </w:rPr>
              <w:t>щодо державного кадастрового реєстратора, який здійснює діяльність у межах території, на якій діє відповідний територіальний орган.</w:t>
            </w:r>
          </w:p>
        </w:tc>
        <w:tc>
          <w:tcPr>
            <w:tcW w:w="789" w:type="pct"/>
            <w:gridSpan w:val="3"/>
          </w:tcPr>
          <w:p w:rsidR="00C82723"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22</w:t>
            </w:r>
            <w:r>
              <w:rPr>
                <w:rFonts w:ascii="Times New Roman" w:hAnsi="Times New Roman" w:cs="Times New Roman"/>
                <w:b/>
                <w:sz w:val="24"/>
                <w:szCs w:val="24"/>
                <w:lang w:eastAsia="ru-RU"/>
              </w:rPr>
              <w:t>6</w:t>
            </w:r>
            <w:r w:rsidRPr="00BF1F78">
              <w:rPr>
                <w:rFonts w:ascii="Times New Roman" w:hAnsi="Times New Roman" w:cs="Times New Roman"/>
                <w:b/>
                <w:sz w:val="24"/>
                <w:szCs w:val="24"/>
                <w:lang w:eastAsia="ru-RU"/>
              </w:rPr>
              <w:t xml:space="preserve">. Рішення, дії або бездіяльність Державного кадастрового реєстратора можуть бути оскаржені до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та його територіальних органів протягом 30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Рішення, дії або бездіяльність територіальних органів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можуть бути оскаржені до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lastRenderedPageBreak/>
              <w:t xml:space="preserve">Строк розгляду та вирішення скарги </w:t>
            </w:r>
            <w:proofErr w:type="spellStart"/>
            <w:r>
              <w:rPr>
                <w:rFonts w:ascii="Times New Roman" w:hAnsi="Times New Roman" w:cs="Times New Roman"/>
                <w:b/>
                <w:sz w:val="24"/>
                <w:szCs w:val="24"/>
                <w:lang w:eastAsia="ru-RU"/>
              </w:rPr>
              <w:t>Держгеокадастром</w:t>
            </w:r>
            <w:proofErr w:type="spellEnd"/>
            <w:r w:rsidRPr="00BF1F78">
              <w:rPr>
                <w:rFonts w:ascii="Times New Roman" w:hAnsi="Times New Roman" w:cs="Times New Roman"/>
                <w:b/>
                <w:sz w:val="24"/>
                <w:szCs w:val="24"/>
                <w:lang w:eastAsia="ru-RU"/>
              </w:rPr>
              <w:t xml:space="preserve"> та його територіальними органами становить 30 календарних днів з дня її надходження.</w:t>
            </w:r>
          </w:p>
          <w:p w:rsidR="00C82723" w:rsidRPr="00BF1F78"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BF1F78">
              <w:rPr>
                <w:rFonts w:ascii="Times New Roman" w:hAnsi="Times New Roman" w:cs="Times New Roman"/>
                <w:b/>
                <w:sz w:val="24"/>
                <w:szCs w:val="24"/>
                <w:lang w:eastAsia="ru-RU"/>
              </w:rPr>
              <w:t xml:space="preserve">У разі якщо розгляд та вирішення скарги потребують перевірки діяльності Державного кадастрового реєстратора, а також залучення скаржника чи інших осіб, </w:t>
            </w:r>
            <w:proofErr w:type="spellStart"/>
            <w:r>
              <w:rPr>
                <w:rFonts w:ascii="Times New Roman" w:hAnsi="Times New Roman" w:cs="Times New Roman"/>
                <w:b/>
                <w:sz w:val="24"/>
                <w:szCs w:val="24"/>
                <w:lang w:eastAsia="ru-RU"/>
              </w:rPr>
              <w:t>Держгеокадастр</w:t>
            </w:r>
            <w:proofErr w:type="spellEnd"/>
            <w:r w:rsidRPr="00BF1F78">
              <w:rPr>
                <w:rFonts w:ascii="Times New Roman" w:hAnsi="Times New Roman" w:cs="Times New Roman"/>
                <w:b/>
                <w:sz w:val="24"/>
                <w:szCs w:val="24"/>
                <w:lang w:eastAsia="ru-RU"/>
              </w:rPr>
              <w:t xml:space="preserve"> та його територіальні органи можуть подовжити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lastRenderedPageBreak/>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22</w:t>
            </w:r>
            <w:r>
              <w:rPr>
                <w:rFonts w:ascii="Times New Roman" w:hAnsi="Times New Roman" w:cs="Times New Roman"/>
                <w:b/>
                <w:sz w:val="24"/>
                <w:szCs w:val="24"/>
                <w:lang w:eastAsia="ru-RU"/>
              </w:rPr>
              <w:t>7</w:t>
            </w:r>
            <w:r w:rsidRPr="00BF1F78">
              <w:rPr>
                <w:rFonts w:ascii="Times New Roman" w:hAnsi="Times New Roman" w:cs="Times New Roman"/>
                <w:b/>
                <w:sz w:val="24"/>
                <w:szCs w:val="24"/>
                <w:lang w:eastAsia="ru-RU"/>
              </w:rPr>
              <w:t xml:space="preserve">. Днем подання скарги вважається день її фактичного отримання </w:t>
            </w:r>
            <w:proofErr w:type="spellStart"/>
            <w:r>
              <w:rPr>
                <w:rFonts w:ascii="Times New Roman" w:hAnsi="Times New Roman" w:cs="Times New Roman"/>
                <w:b/>
                <w:sz w:val="24"/>
                <w:szCs w:val="24"/>
                <w:lang w:eastAsia="ru-RU"/>
              </w:rPr>
              <w:t>Держгеокадастром</w:t>
            </w:r>
            <w:proofErr w:type="spellEnd"/>
            <w:r w:rsidRPr="00BF1F78">
              <w:rPr>
                <w:rFonts w:ascii="Times New Roman" w:hAnsi="Times New Roman" w:cs="Times New Roman"/>
                <w:b/>
                <w:sz w:val="24"/>
                <w:szCs w:val="24"/>
                <w:lang w:eastAsia="ru-RU"/>
              </w:rPr>
              <w:t xml:space="preserve"> або його територіальним органом, а в разі надсилання скарги поштою - дата отримання відділенням поштового зв’язку від скаржника поштового відправлення зі скаргою, яка зазначена відділенням поштового зв’язку в повідомленні про вручення поштового відправлення або на конверті.</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У разі якщо останній день строку для подання скарг, зазначеного у </w:t>
            </w:r>
            <w:r>
              <w:rPr>
                <w:rFonts w:ascii="Times New Roman" w:hAnsi="Times New Roman" w:cs="Times New Roman"/>
                <w:b/>
                <w:sz w:val="24"/>
                <w:szCs w:val="24"/>
                <w:lang w:eastAsia="ru-RU"/>
              </w:rPr>
              <w:t>пункті 226</w:t>
            </w:r>
            <w:r w:rsidRPr="00BF1F78">
              <w:rPr>
                <w:rFonts w:ascii="Times New Roman" w:hAnsi="Times New Roman" w:cs="Times New Roman"/>
                <w:b/>
                <w:sz w:val="24"/>
                <w:szCs w:val="24"/>
                <w:lang w:eastAsia="ru-RU"/>
              </w:rPr>
              <w:t xml:space="preserve">  ц</w:t>
            </w:r>
            <w:r>
              <w:rPr>
                <w:rFonts w:ascii="Times New Roman" w:hAnsi="Times New Roman" w:cs="Times New Roman"/>
                <w:b/>
                <w:sz w:val="24"/>
                <w:szCs w:val="24"/>
                <w:lang w:eastAsia="ru-RU"/>
              </w:rPr>
              <w:t>ього Порядку</w:t>
            </w:r>
            <w:r w:rsidRPr="00BF1F78">
              <w:rPr>
                <w:rFonts w:ascii="Times New Roman" w:hAnsi="Times New Roman" w:cs="Times New Roman"/>
                <w:b/>
                <w:sz w:val="24"/>
                <w:szCs w:val="24"/>
                <w:lang w:eastAsia="ru-RU"/>
              </w:rPr>
              <w:t>, припадає на вихідний або святковий день, останнім днем строку вважається перший робочий день, що настає за вихідним або святковим днем.</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22</w:t>
            </w:r>
            <w:r>
              <w:rPr>
                <w:rFonts w:ascii="Times New Roman" w:hAnsi="Times New Roman" w:cs="Times New Roman"/>
                <w:b/>
                <w:sz w:val="24"/>
                <w:szCs w:val="24"/>
                <w:lang w:eastAsia="ru-RU"/>
              </w:rPr>
              <w:t>8</w:t>
            </w:r>
            <w:r w:rsidRPr="00BF1F78">
              <w:rPr>
                <w:rFonts w:ascii="Times New Roman" w:hAnsi="Times New Roman" w:cs="Times New Roman"/>
                <w:b/>
                <w:sz w:val="24"/>
                <w:szCs w:val="24"/>
                <w:lang w:eastAsia="ru-RU"/>
              </w:rPr>
              <w:t xml:space="preserve">. Скарга на рішення, дії або бездіяльність Державного кадастрового реєстратора або територіального органу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подається особою, яка вважає, що її права порушено, у письмовій </w:t>
            </w:r>
            <w:r>
              <w:rPr>
                <w:rFonts w:ascii="Times New Roman" w:hAnsi="Times New Roman" w:cs="Times New Roman"/>
                <w:b/>
                <w:sz w:val="24"/>
                <w:szCs w:val="24"/>
                <w:lang w:eastAsia="ru-RU"/>
              </w:rPr>
              <w:t xml:space="preserve">або електронній </w:t>
            </w:r>
            <w:r w:rsidRPr="00BF1F78">
              <w:rPr>
                <w:rFonts w:ascii="Times New Roman" w:hAnsi="Times New Roman" w:cs="Times New Roman"/>
                <w:b/>
                <w:sz w:val="24"/>
                <w:szCs w:val="24"/>
                <w:lang w:eastAsia="ru-RU"/>
              </w:rPr>
              <w:t>форм</w:t>
            </w:r>
            <w:r>
              <w:rPr>
                <w:rFonts w:ascii="Times New Roman" w:hAnsi="Times New Roman" w:cs="Times New Roman"/>
                <w:b/>
                <w:sz w:val="24"/>
                <w:szCs w:val="24"/>
                <w:lang w:eastAsia="ru-RU"/>
              </w:rPr>
              <w:t>ах</w:t>
            </w:r>
            <w:r w:rsidRPr="00BF1F78">
              <w:rPr>
                <w:rFonts w:ascii="Times New Roman" w:hAnsi="Times New Roman" w:cs="Times New Roman"/>
                <w:b/>
                <w:sz w:val="24"/>
                <w:szCs w:val="24"/>
                <w:lang w:eastAsia="ru-RU"/>
              </w:rPr>
              <w:t xml:space="preserve"> та має містити:</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 реквізити рішення, яке оскаржується;</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lastRenderedPageBreak/>
              <w:t>3) зміст оскаржуваного рішення, дій чи бездіяльності та норми законодавства, які порушено, на думку скаржника;</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4) викладення обставин, якими скаржник обґрунтовує свої вимоги;</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5) засвідчені в установленому порядку копії документів, що підтверджують факт порушення прав скаржника;</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6) підпис скаржника або його представника із за</w:t>
            </w:r>
            <w:r>
              <w:rPr>
                <w:rFonts w:ascii="Times New Roman" w:hAnsi="Times New Roman" w:cs="Times New Roman"/>
                <w:b/>
                <w:sz w:val="24"/>
                <w:szCs w:val="24"/>
                <w:lang w:eastAsia="ru-RU"/>
              </w:rPr>
              <w:t>значенням дати складання скарги – у разі подання скарги у паперовій формі, або кваліфікований електронний підпис – у разі подання скарги у електронній формі</w:t>
            </w:r>
            <w:r w:rsidRPr="004B2211">
              <w:rPr>
                <w:rFonts w:ascii="Times New Roman" w:hAnsi="Times New Roman" w:cs="Times New Roman"/>
                <w:b/>
                <w:sz w:val="24"/>
                <w:szCs w:val="24"/>
                <w:lang w:eastAsia="ru-RU"/>
              </w:rPr>
              <w:t xml:space="preserve"> на офіційну </w:t>
            </w:r>
            <w:r>
              <w:rPr>
                <w:rFonts w:ascii="Times New Roman" w:hAnsi="Times New Roman" w:cs="Times New Roman"/>
                <w:b/>
                <w:sz w:val="24"/>
                <w:szCs w:val="24"/>
                <w:lang w:eastAsia="ru-RU"/>
              </w:rPr>
              <w:t>електронну пошту</w:t>
            </w:r>
            <w:r w:rsidRPr="004B2211">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Держгеокадастр</w:t>
            </w:r>
            <w:proofErr w:type="spellEnd"/>
            <w:r>
              <w:rPr>
                <w:rFonts w:ascii="Times New Roman" w:hAnsi="Times New Roman" w:cs="Times New Roman"/>
                <w:b/>
                <w:sz w:val="24"/>
                <w:szCs w:val="24"/>
                <w:lang w:eastAsia="ru-RU"/>
              </w:rPr>
              <w:t xml:space="preserve">. </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Скарга на рішення про відмову у державній реєстрації земельної ділянки, внесення відомостей (змін до них) про об’єкти Державного земельного кадастру, надання відомостей з Державного земельного кадастру, виправлення помилок у відомостях Державного земельного кадастру розглядається в</w:t>
            </w:r>
            <w:r>
              <w:rPr>
                <w:rFonts w:ascii="Times New Roman" w:hAnsi="Times New Roman" w:cs="Times New Roman"/>
                <w:b/>
                <w:sz w:val="24"/>
                <w:szCs w:val="24"/>
                <w:lang w:eastAsia="ru-RU"/>
              </w:rPr>
              <w:t>ідповідно до цього</w:t>
            </w:r>
            <w:r w:rsidRPr="00BF1F7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П</w:t>
            </w:r>
            <w:r w:rsidRPr="00BF1F78">
              <w:rPr>
                <w:rFonts w:ascii="Times New Roman" w:hAnsi="Times New Roman" w:cs="Times New Roman"/>
                <w:b/>
                <w:sz w:val="24"/>
                <w:szCs w:val="24"/>
                <w:lang w:eastAsia="ru-RU"/>
              </w:rPr>
              <w:t xml:space="preserve">орядку. </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Якщо скарга на рішення, дії або бездіяльність Державного кадастрового реєстратора подається представником скаржника, до скарги додається довіреність чи інший документ, що підтверджує його повноваження, або копія такого документа, засвідчена в установленому порядку.</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lastRenderedPageBreak/>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22</w:t>
            </w:r>
            <w:r>
              <w:rPr>
                <w:rFonts w:ascii="Times New Roman" w:hAnsi="Times New Roman" w:cs="Times New Roman"/>
                <w:b/>
                <w:sz w:val="24"/>
                <w:szCs w:val="24"/>
                <w:lang w:eastAsia="ru-RU"/>
              </w:rPr>
              <w:t>9</w:t>
            </w:r>
            <w:r w:rsidRPr="00BF1F78">
              <w:rPr>
                <w:rFonts w:ascii="Times New Roman" w:hAnsi="Times New Roman" w:cs="Times New Roman"/>
                <w:b/>
                <w:sz w:val="24"/>
                <w:szCs w:val="24"/>
                <w:lang w:eastAsia="ru-RU"/>
              </w:rPr>
              <w:t xml:space="preserve">. За результатами розгляду скарги </w:t>
            </w:r>
            <w:proofErr w:type="spellStart"/>
            <w:r>
              <w:rPr>
                <w:rFonts w:ascii="Times New Roman" w:hAnsi="Times New Roman" w:cs="Times New Roman"/>
                <w:b/>
                <w:sz w:val="24"/>
                <w:szCs w:val="24"/>
                <w:lang w:eastAsia="ru-RU"/>
              </w:rPr>
              <w:t>Держгеокадастр</w:t>
            </w:r>
            <w:proofErr w:type="spellEnd"/>
            <w:r w:rsidRPr="00BF1F78">
              <w:rPr>
                <w:rFonts w:ascii="Times New Roman" w:hAnsi="Times New Roman" w:cs="Times New Roman"/>
                <w:b/>
                <w:sz w:val="24"/>
                <w:szCs w:val="24"/>
                <w:lang w:eastAsia="ru-RU"/>
              </w:rPr>
              <w:t xml:space="preserve"> та його територіальні органи приймають мотивоване рішення про:</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1) відмову у задоволенні скарги;</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 задоволення (повне чи часткове) скарги шляхом прийняття рішення про:</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а) скасування рішення про відмову в державній реєстрації земельної ділянки та проведення державної реєстрації земельної ділянки;</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б) внесення відомостей (змін до них) про об’єкт Державного земельного кадастру та виправлення </w:t>
            </w:r>
            <w:r w:rsidRPr="00BF1F78">
              <w:rPr>
                <w:rFonts w:ascii="Times New Roman" w:hAnsi="Times New Roman" w:cs="Times New Roman"/>
                <w:b/>
                <w:sz w:val="24"/>
                <w:szCs w:val="24"/>
                <w:lang w:eastAsia="ru-RU"/>
              </w:rPr>
              <w:lastRenderedPageBreak/>
              <w:t>помилки, допущеної державним кадастровим реєстратором;</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в) надання відомостей Державного земельного кадастру; </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г) тимчасове блокування доступу Державного кадастрового реєстратора до Державного земельного кадастру;</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ґ) анулювання доступу Державного кадастрового реєстратора до Державного земельного кадастру;</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д) притягнення до дисциплінарної відповідальності посадової особи територіального органу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3) залишення скарги без розгляду.</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Рішення, передбачені </w:t>
            </w:r>
            <w:r>
              <w:rPr>
                <w:rFonts w:ascii="Times New Roman" w:hAnsi="Times New Roman" w:cs="Times New Roman"/>
                <w:b/>
                <w:sz w:val="24"/>
                <w:szCs w:val="24"/>
                <w:lang w:eastAsia="ru-RU"/>
              </w:rPr>
              <w:t xml:space="preserve">абзацами </w:t>
            </w:r>
            <w:r w:rsidRPr="00BF1F78">
              <w:rPr>
                <w:rFonts w:ascii="Times New Roman" w:hAnsi="Times New Roman" w:cs="Times New Roman"/>
                <w:b/>
                <w:sz w:val="24"/>
                <w:szCs w:val="24"/>
                <w:lang w:eastAsia="ru-RU"/>
              </w:rPr>
              <w:t>"а", "г" та "ґ" підпункт</w:t>
            </w:r>
            <w:r>
              <w:rPr>
                <w:rFonts w:ascii="Times New Roman" w:hAnsi="Times New Roman" w:cs="Times New Roman"/>
                <w:b/>
                <w:sz w:val="24"/>
                <w:szCs w:val="24"/>
                <w:lang w:eastAsia="ru-RU"/>
              </w:rPr>
              <w:t>у</w:t>
            </w:r>
            <w:r w:rsidRPr="00BF1F78">
              <w:rPr>
                <w:rFonts w:ascii="Times New Roman" w:hAnsi="Times New Roman" w:cs="Times New Roman"/>
                <w:b/>
                <w:sz w:val="24"/>
                <w:szCs w:val="24"/>
                <w:lang w:eastAsia="ru-RU"/>
              </w:rPr>
              <w:t xml:space="preserve"> 2 ц</w:t>
            </w:r>
            <w:r>
              <w:rPr>
                <w:rFonts w:ascii="Times New Roman" w:hAnsi="Times New Roman" w:cs="Times New Roman"/>
                <w:b/>
                <w:sz w:val="24"/>
                <w:szCs w:val="24"/>
                <w:lang w:eastAsia="ru-RU"/>
              </w:rPr>
              <w:t>ього</w:t>
            </w:r>
            <w:r w:rsidRPr="00BF1F78">
              <w:rPr>
                <w:rFonts w:ascii="Times New Roman" w:hAnsi="Times New Roman" w:cs="Times New Roman"/>
                <w:b/>
                <w:sz w:val="24"/>
                <w:szCs w:val="24"/>
                <w:lang w:eastAsia="ru-RU"/>
              </w:rPr>
              <w:t xml:space="preserve"> пункту, приймаються виключно </w:t>
            </w:r>
            <w:proofErr w:type="spellStart"/>
            <w:r>
              <w:rPr>
                <w:rFonts w:ascii="Times New Roman" w:hAnsi="Times New Roman" w:cs="Times New Roman"/>
                <w:b/>
                <w:sz w:val="24"/>
                <w:szCs w:val="24"/>
                <w:lang w:eastAsia="ru-RU"/>
              </w:rPr>
              <w:t>Держгеокадастром</w:t>
            </w:r>
            <w:proofErr w:type="spellEnd"/>
            <w:r w:rsidRPr="00BF1F78">
              <w:rPr>
                <w:rFonts w:ascii="Times New Roman" w:hAnsi="Times New Roman" w:cs="Times New Roman"/>
                <w:b/>
                <w:sz w:val="24"/>
                <w:szCs w:val="24"/>
                <w:lang w:eastAsia="ru-RU"/>
              </w:rPr>
              <w:t>.</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У рішенні </w:t>
            </w:r>
            <w:proofErr w:type="spellStart"/>
            <w:r>
              <w:rPr>
                <w:rFonts w:ascii="Times New Roman" w:hAnsi="Times New Roman" w:cs="Times New Roman"/>
                <w:b/>
                <w:sz w:val="24"/>
                <w:szCs w:val="24"/>
                <w:lang w:eastAsia="ru-RU"/>
              </w:rPr>
              <w:t>Держгеокадастру</w:t>
            </w:r>
            <w:proofErr w:type="spellEnd"/>
            <w:r w:rsidRPr="00BF1F78">
              <w:rPr>
                <w:rFonts w:ascii="Times New Roman" w:hAnsi="Times New Roman" w:cs="Times New Roman"/>
                <w:b/>
                <w:sz w:val="24"/>
                <w:szCs w:val="24"/>
                <w:lang w:eastAsia="ru-RU"/>
              </w:rPr>
              <w:t xml:space="preserve"> чи його територіального органу за результатами розгляду скарги можуть визначатися декілька шляхів задоволення скарги.</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Рішення, прийняте за результатами розгляду скарги, надсилається скаржнику протягом трьох робочих днів з дня його прийняття.</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lastRenderedPageBreak/>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w:t>
            </w:r>
            <w:r>
              <w:rPr>
                <w:rFonts w:ascii="Times New Roman" w:hAnsi="Times New Roman" w:cs="Times New Roman"/>
                <w:b/>
                <w:sz w:val="24"/>
                <w:szCs w:val="24"/>
                <w:lang w:eastAsia="ru-RU"/>
              </w:rPr>
              <w:t>30</w:t>
            </w:r>
            <w:r w:rsidRPr="00BF1F78">
              <w:rPr>
                <w:rFonts w:ascii="Times New Roman" w:hAnsi="Times New Roman" w:cs="Times New Roman"/>
                <w:b/>
                <w:sz w:val="24"/>
                <w:szCs w:val="24"/>
                <w:lang w:eastAsia="ru-RU"/>
              </w:rPr>
              <w:t xml:space="preserve">. Рішення, передбачені </w:t>
            </w:r>
            <w:r>
              <w:rPr>
                <w:rFonts w:ascii="Times New Roman" w:hAnsi="Times New Roman" w:cs="Times New Roman"/>
                <w:b/>
                <w:sz w:val="24"/>
                <w:szCs w:val="24"/>
                <w:lang w:eastAsia="ru-RU"/>
              </w:rPr>
              <w:t xml:space="preserve">абзацами </w:t>
            </w:r>
            <w:r w:rsidRPr="00BF1F78">
              <w:rPr>
                <w:rFonts w:ascii="Times New Roman" w:hAnsi="Times New Roman" w:cs="Times New Roman"/>
                <w:b/>
                <w:sz w:val="24"/>
                <w:szCs w:val="24"/>
                <w:lang w:eastAsia="ru-RU"/>
              </w:rPr>
              <w:t>"а" - "в" підпункт</w:t>
            </w:r>
            <w:r>
              <w:rPr>
                <w:rFonts w:ascii="Times New Roman" w:hAnsi="Times New Roman" w:cs="Times New Roman"/>
                <w:b/>
                <w:sz w:val="24"/>
                <w:szCs w:val="24"/>
                <w:lang w:eastAsia="ru-RU"/>
              </w:rPr>
              <w:t>у</w:t>
            </w:r>
            <w:r w:rsidRPr="00BF1F78">
              <w:rPr>
                <w:rFonts w:ascii="Times New Roman" w:hAnsi="Times New Roman" w:cs="Times New Roman"/>
                <w:b/>
                <w:sz w:val="24"/>
                <w:szCs w:val="24"/>
                <w:lang w:eastAsia="ru-RU"/>
              </w:rPr>
              <w:t xml:space="preserve"> 2 пункту </w:t>
            </w:r>
            <w:r>
              <w:rPr>
                <w:rFonts w:ascii="Times New Roman" w:hAnsi="Times New Roman" w:cs="Times New Roman"/>
                <w:b/>
                <w:sz w:val="24"/>
                <w:szCs w:val="24"/>
                <w:lang w:eastAsia="ru-RU"/>
              </w:rPr>
              <w:t xml:space="preserve">229 </w:t>
            </w:r>
            <w:r w:rsidRPr="00BF1F78">
              <w:rPr>
                <w:rFonts w:ascii="Times New Roman" w:hAnsi="Times New Roman" w:cs="Times New Roman"/>
                <w:b/>
                <w:sz w:val="24"/>
                <w:szCs w:val="24"/>
                <w:lang w:eastAsia="ru-RU"/>
              </w:rPr>
              <w:t>ц</w:t>
            </w:r>
            <w:r>
              <w:rPr>
                <w:rFonts w:ascii="Times New Roman" w:hAnsi="Times New Roman" w:cs="Times New Roman"/>
                <w:b/>
                <w:sz w:val="24"/>
                <w:szCs w:val="24"/>
                <w:lang w:eastAsia="ru-RU"/>
              </w:rPr>
              <w:t>ього Порядку</w:t>
            </w:r>
            <w:r w:rsidRPr="00BF1F78">
              <w:rPr>
                <w:rFonts w:ascii="Times New Roman" w:hAnsi="Times New Roman" w:cs="Times New Roman"/>
                <w:b/>
                <w:sz w:val="24"/>
                <w:szCs w:val="24"/>
                <w:lang w:eastAsia="ru-RU"/>
              </w:rPr>
              <w:t>, виконуються у строки, передбачені законодавством, починаючи з наступного робочого дня після прийняття такого рішення. Для виконання таких рішень повторне подання документів для проведення державної реєстрації земельної ділянки, виправлення помилки у відомостях Державного земельного кадастру, надання відомостей з Державного земельного кадастру та сплата адміністративного збору не вимагаються.</w:t>
            </w:r>
          </w:p>
          <w:p w:rsidR="00C82723"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Адміністратор Державного земельного кадастру у день надходження рішень, передбачених </w:t>
            </w:r>
            <w:r>
              <w:rPr>
                <w:rFonts w:ascii="Times New Roman" w:hAnsi="Times New Roman" w:cs="Times New Roman"/>
                <w:b/>
                <w:sz w:val="24"/>
                <w:szCs w:val="24"/>
                <w:lang w:eastAsia="ru-RU"/>
              </w:rPr>
              <w:t>абзацами</w:t>
            </w:r>
            <w:r w:rsidRPr="00BF1F78">
              <w:rPr>
                <w:rFonts w:ascii="Times New Roman" w:hAnsi="Times New Roman" w:cs="Times New Roman"/>
                <w:b/>
                <w:sz w:val="24"/>
                <w:szCs w:val="24"/>
                <w:lang w:eastAsia="ru-RU"/>
              </w:rPr>
              <w:t xml:space="preserve"> "г" та "ґ" </w:t>
            </w:r>
            <w:r>
              <w:rPr>
                <w:rFonts w:ascii="Times New Roman" w:hAnsi="Times New Roman" w:cs="Times New Roman"/>
                <w:b/>
                <w:sz w:val="24"/>
                <w:szCs w:val="24"/>
                <w:lang w:eastAsia="ru-RU"/>
              </w:rPr>
              <w:t>під</w:t>
            </w:r>
            <w:r w:rsidRPr="00BF1F78">
              <w:rPr>
                <w:rFonts w:ascii="Times New Roman" w:hAnsi="Times New Roman" w:cs="Times New Roman"/>
                <w:b/>
                <w:sz w:val="24"/>
                <w:szCs w:val="24"/>
                <w:lang w:eastAsia="ru-RU"/>
              </w:rPr>
              <w:t xml:space="preserve">пункту 2 </w:t>
            </w:r>
            <w:r>
              <w:rPr>
                <w:rFonts w:ascii="Times New Roman" w:hAnsi="Times New Roman" w:cs="Times New Roman"/>
                <w:b/>
                <w:sz w:val="24"/>
                <w:szCs w:val="24"/>
                <w:lang w:eastAsia="ru-RU"/>
              </w:rPr>
              <w:t xml:space="preserve">пункту 229 </w:t>
            </w:r>
            <w:r w:rsidRPr="00BF1F78">
              <w:rPr>
                <w:rFonts w:ascii="Times New Roman" w:hAnsi="Times New Roman" w:cs="Times New Roman"/>
                <w:b/>
                <w:sz w:val="24"/>
                <w:szCs w:val="24"/>
                <w:lang w:eastAsia="ru-RU"/>
              </w:rPr>
              <w:t>ц</w:t>
            </w:r>
            <w:r>
              <w:rPr>
                <w:rFonts w:ascii="Times New Roman" w:hAnsi="Times New Roman" w:cs="Times New Roman"/>
                <w:b/>
                <w:sz w:val="24"/>
                <w:szCs w:val="24"/>
                <w:lang w:eastAsia="ru-RU"/>
              </w:rPr>
              <w:t>ього Порядку</w:t>
            </w:r>
            <w:r w:rsidRPr="00BF1F78">
              <w:rPr>
                <w:rFonts w:ascii="Times New Roman" w:hAnsi="Times New Roman" w:cs="Times New Roman"/>
                <w:b/>
                <w:sz w:val="24"/>
                <w:szCs w:val="24"/>
                <w:lang w:eastAsia="ru-RU"/>
              </w:rPr>
              <w:t xml:space="preserve">, забезпечує їх негайне виконання. </w:t>
            </w:r>
          </w:p>
          <w:p w:rsidR="00C82723"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lastRenderedPageBreak/>
              <w:t>Тимчасове</w:t>
            </w:r>
            <w:r>
              <w:rPr>
                <w:rFonts w:ascii="Times New Roman" w:hAnsi="Times New Roman" w:cs="Times New Roman"/>
                <w:b/>
                <w:sz w:val="24"/>
                <w:szCs w:val="24"/>
                <w:lang w:eastAsia="ru-RU"/>
              </w:rPr>
              <w:t xml:space="preserve"> </w:t>
            </w:r>
            <w:r w:rsidRPr="00BF1F78">
              <w:rPr>
                <w:rFonts w:ascii="Times New Roman" w:hAnsi="Times New Roman" w:cs="Times New Roman"/>
                <w:b/>
                <w:sz w:val="24"/>
                <w:szCs w:val="24"/>
                <w:lang w:eastAsia="ru-RU"/>
              </w:rPr>
              <w:t>блокування доступу Державного кадастрового реєстратора до Державного земельного кадастру</w:t>
            </w:r>
            <w:r>
              <w:rPr>
                <w:rFonts w:ascii="Times New Roman" w:hAnsi="Times New Roman" w:cs="Times New Roman"/>
                <w:b/>
                <w:sz w:val="24"/>
                <w:szCs w:val="24"/>
                <w:lang w:eastAsia="ru-RU"/>
              </w:rPr>
              <w:t xml:space="preserve"> триває протягом часу, необхідного для прийняття </w:t>
            </w:r>
            <w:proofErr w:type="spellStart"/>
            <w:r>
              <w:rPr>
                <w:rFonts w:ascii="Times New Roman" w:hAnsi="Times New Roman" w:cs="Times New Roman"/>
                <w:b/>
                <w:sz w:val="24"/>
                <w:szCs w:val="24"/>
                <w:lang w:eastAsia="ru-RU"/>
              </w:rPr>
              <w:t>Держгеокадастром</w:t>
            </w:r>
            <w:proofErr w:type="spellEnd"/>
            <w:r>
              <w:rPr>
                <w:rFonts w:ascii="Times New Roman" w:hAnsi="Times New Roman" w:cs="Times New Roman"/>
                <w:b/>
                <w:sz w:val="24"/>
                <w:szCs w:val="24"/>
                <w:lang w:eastAsia="ru-RU"/>
              </w:rPr>
              <w:t xml:space="preserve"> остаточного рішення </w:t>
            </w:r>
            <w:r w:rsidRPr="00BF1F78">
              <w:rPr>
                <w:rFonts w:ascii="Times New Roman" w:hAnsi="Times New Roman" w:cs="Times New Roman"/>
                <w:b/>
                <w:sz w:val="24"/>
                <w:szCs w:val="24"/>
                <w:lang w:eastAsia="ru-RU"/>
              </w:rPr>
              <w:t xml:space="preserve">за результатами розгляду </w:t>
            </w:r>
            <w:r>
              <w:rPr>
                <w:rFonts w:ascii="Times New Roman" w:hAnsi="Times New Roman" w:cs="Times New Roman"/>
                <w:b/>
                <w:sz w:val="24"/>
                <w:szCs w:val="24"/>
                <w:lang w:eastAsia="ru-RU"/>
              </w:rPr>
              <w:t xml:space="preserve">відповідної </w:t>
            </w:r>
            <w:r w:rsidRPr="00BF1F78">
              <w:rPr>
                <w:rFonts w:ascii="Times New Roman" w:hAnsi="Times New Roman" w:cs="Times New Roman"/>
                <w:b/>
                <w:sz w:val="24"/>
                <w:szCs w:val="24"/>
                <w:lang w:eastAsia="ru-RU"/>
              </w:rPr>
              <w:t>скарги</w:t>
            </w:r>
            <w:r>
              <w:rPr>
                <w:rFonts w:ascii="Times New Roman" w:hAnsi="Times New Roman" w:cs="Times New Roman"/>
                <w:b/>
                <w:sz w:val="24"/>
                <w:szCs w:val="24"/>
                <w:lang w:eastAsia="ru-RU"/>
              </w:rPr>
              <w:t xml:space="preserve">. </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Тимчасове</w:t>
            </w:r>
            <w:r>
              <w:rPr>
                <w:rFonts w:ascii="Times New Roman" w:hAnsi="Times New Roman" w:cs="Times New Roman"/>
                <w:b/>
                <w:sz w:val="24"/>
                <w:szCs w:val="24"/>
                <w:lang w:eastAsia="ru-RU"/>
              </w:rPr>
              <w:t xml:space="preserve"> </w:t>
            </w:r>
            <w:r w:rsidRPr="00BF1F78">
              <w:rPr>
                <w:rFonts w:ascii="Times New Roman" w:hAnsi="Times New Roman" w:cs="Times New Roman"/>
                <w:b/>
                <w:sz w:val="24"/>
                <w:szCs w:val="24"/>
                <w:lang w:eastAsia="ru-RU"/>
              </w:rPr>
              <w:t>блокування доступу Державного кадастрового реєстратора до Державного земельного кадастру</w:t>
            </w:r>
            <w:r>
              <w:rPr>
                <w:rFonts w:ascii="Times New Roman" w:hAnsi="Times New Roman" w:cs="Times New Roman"/>
                <w:b/>
                <w:sz w:val="24"/>
                <w:szCs w:val="24"/>
                <w:lang w:eastAsia="ru-RU"/>
              </w:rPr>
              <w:t xml:space="preserve"> припиняється шляхом поновлення або анулювання такого доступу за рішенням </w:t>
            </w:r>
            <w:proofErr w:type="spellStart"/>
            <w:r>
              <w:rPr>
                <w:rFonts w:ascii="Times New Roman" w:hAnsi="Times New Roman" w:cs="Times New Roman"/>
                <w:b/>
                <w:sz w:val="24"/>
                <w:szCs w:val="24"/>
                <w:lang w:eastAsia="ru-RU"/>
              </w:rPr>
              <w:t>Держгеокадастру</w:t>
            </w:r>
            <w:proofErr w:type="spellEnd"/>
            <w:r>
              <w:rPr>
                <w:rFonts w:ascii="Times New Roman" w:hAnsi="Times New Roman" w:cs="Times New Roman"/>
                <w:b/>
                <w:sz w:val="24"/>
                <w:szCs w:val="24"/>
                <w:lang w:eastAsia="ru-RU"/>
              </w:rPr>
              <w:t xml:space="preserve">. </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Приведення положень Порядку у відповідність до змін у законодавстві</w:t>
            </w:r>
          </w:p>
        </w:tc>
      </w:tr>
      <w:tr w:rsidR="00C82723" w:rsidRPr="00E03710" w:rsidTr="00F80017">
        <w:tc>
          <w:tcPr>
            <w:tcW w:w="2082" w:type="pct"/>
          </w:tcPr>
          <w:p w:rsidR="00C82723" w:rsidRDefault="00C82723" w:rsidP="00C82723">
            <w:r w:rsidRPr="00902662">
              <w:rPr>
                <w:rFonts w:ascii="Times New Roman" w:eastAsia="Times New Roman" w:hAnsi="Times New Roman" w:cs="Times New Roman"/>
                <w:b/>
                <w:sz w:val="24"/>
                <w:szCs w:val="24"/>
                <w:lang w:eastAsia="uk-UA"/>
              </w:rPr>
              <w:lastRenderedPageBreak/>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23</w:t>
            </w:r>
            <w:r>
              <w:rPr>
                <w:rFonts w:ascii="Times New Roman" w:hAnsi="Times New Roman" w:cs="Times New Roman"/>
                <w:b/>
                <w:sz w:val="24"/>
                <w:szCs w:val="24"/>
                <w:lang w:eastAsia="ru-RU"/>
              </w:rPr>
              <w:t>1</w:t>
            </w:r>
            <w:r w:rsidRPr="00BF1F78">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Держгеокадастр</w:t>
            </w:r>
            <w:proofErr w:type="spellEnd"/>
            <w:r w:rsidRPr="00BF1F78">
              <w:rPr>
                <w:rFonts w:ascii="Times New Roman" w:hAnsi="Times New Roman" w:cs="Times New Roman"/>
                <w:b/>
                <w:sz w:val="24"/>
                <w:szCs w:val="24"/>
                <w:lang w:eastAsia="ru-RU"/>
              </w:rPr>
              <w:t xml:space="preserve"> та його територіальні органи залишають скаргу без розгляду та повертають її заявнику, якщо:</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1) скарга подана особою, яка не має на це повноважень;</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 xml:space="preserve">2) скарга оформлена без дотримання вимог, визначених </w:t>
            </w:r>
            <w:r>
              <w:rPr>
                <w:rFonts w:ascii="Times New Roman" w:hAnsi="Times New Roman" w:cs="Times New Roman"/>
                <w:b/>
                <w:sz w:val="24"/>
                <w:szCs w:val="24"/>
                <w:lang w:eastAsia="ru-RU"/>
              </w:rPr>
              <w:t>пунктом 228</w:t>
            </w:r>
            <w:r w:rsidRPr="00BF1F78">
              <w:rPr>
                <w:rFonts w:ascii="Times New Roman" w:hAnsi="Times New Roman" w:cs="Times New Roman"/>
                <w:b/>
                <w:sz w:val="24"/>
                <w:szCs w:val="24"/>
                <w:lang w:eastAsia="ru-RU"/>
              </w:rPr>
              <w:t xml:space="preserve"> ц</w:t>
            </w:r>
            <w:r>
              <w:rPr>
                <w:rFonts w:ascii="Times New Roman" w:hAnsi="Times New Roman" w:cs="Times New Roman"/>
                <w:b/>
                <w:sz w:val="24"/>
                <w:szCs w:val="24"/>
                <w:lang w:eastAsia="ru-RU"/>
              </w:rPr>
              <w:t>ього Порядку</w:t>
            </w:r>
            <w:r w:rsidRPr="00BF1F78">
              <w:rPr>
                <w:rFonts w:ascii="Times New Roman" w:hAnsi="Times New Roman" w:cs="Times New Roman"/>
                <w:b/>
                <w:sz w:val="24"/>
                <w:szCs w:val="24"/>
                <w:lang w:eastAsia="ru-RU"/>
              </w:rPr>
              <w:t>;</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3) є рішення цього органу з того самого питання;</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4) в органі розглядається скарга з цього питання від того самого скаржника;</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5) закінчився встановлений законом строк подачі скарги.</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F80017">
        <w:tc>
          <w:tcPr>
            <w:tcW w:w="2082" w:type="pct"/>
          </w:tcPr>
          <w:p w:rsidR="00C82723" w:rsidRPr="005868B6" w:rsidRDefault="00C82723" w:rsidP="00C82723">
            <w:pPr>
              <w:spacing w:before="100" w:beforeAutospacing="1" w:after="100" w:afterAutospacing="1" w:line="240" w:lineRule="auto"/>
              <w:rPr>
                <w:rFonts w:ascii="Times New Roman" w:eastAsia="Times New Roman" w:hAnsi="Times New Roman" w:cs="Times New Roman"/>
                <w:b/>
                <w:sz w:val="24"/>
                <w:szCs w:val="24"/>
                <w:lang w:eastAsia="uk-UA"/>
              </w:rPr>
            </w:pPr>
            <w:r w:rsidRPr="005868B6">
              <w:rPr>
                <w:rFonts w:ascii="Times New Roman" w:eastAsia="Times New Roman" w:hAnsi="Times New Roman" w:cs="Times New Roman"/>
                <w:b/>
                <w:sz w:val="24"/>
                <w:szCs w:val="24"/>
                <w:lang w:eastAsia="uk-UA"/>
              </w:rPr>
              <w:t>Норма відсутня</w:t>
            </w:r>
          </w:p>
        </w:tc>
        <w:tc>
          <w:tcPr>
            <w:tcW w:w="2129" w:type="pct"/>
            <w:gridSpan w:val="3"/>
            <w:vAlign w:val="center"/>
          </w:tcPr>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23</w:t>
            </w:r>
            <w:r>
              <w:rPr>
                <w:rFonts w:ascii="Times New Roman" w:hAnsi="Times New Roman" w:cs="Times New Roman"/>
                <w:b/>
                <w:sz w:val="24"/>
                <w:szCs w:val="24"/>
                <w:lang w:eastAsia="ru-RU"/>
              </w:rPr>
              <w:t>2</w:t>
            </w:r>
            <w:r w:rsidRPr="00BF1F78">
              <w:rPr>
                <w:rFonts w:ascii="Times New Roman" w:hAnsi="Times New Roman" w:cs="Times New Roman"/>
                <w:b/>
                <w:sz w:val="24"/>
                <w:szCs w:val="24"/>
                <w:lang w:eastAsia="ru-RU"/>
              </w:rPr>
              <w:t xml:space="preserve">. </w:t>
            </w:r>
            <w:proofErr w:type="spellStart"/>
            <w:r>
              <w:rPr>
                <w:rFonts w:ascii="Times New Roman" w:hAnsi="Times New Roman" w:cs="Times New Roman"/>
                <w:b/>
                <w:sz w:val="24"/>
                <w:szCs w:val="24"/>
                <w:lang w:eastAsia="ru-RU"/>
              </w:rPr>
              <w:t>Держгеокадастр</w:t>
            </w:r>
            <w:proofErr w:type="spellEnd"/>
            <w:r w:rsidRPr="00BF1F78">
              <w:rPr>
                <w:rFonts w:ascii="Times New Roman" w:hAnsi="Times New Roman" w:cs="Times New Roman"/>
                <w:b/>
                <w:sz w:val="24"/>
                <w:szCs w:val="24"/>
                <w:lang w:eastAsia="ru-RU"/>
              </w:rPr>
              <w:t xml:space="preserve"> та його територіальні органи відмовляють у задоволенні скарги, якщо:</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1) наявна інформація про судове рішення або ухвалу про відмову позивача від позову з того самого предмета спору, про визнання позову відповідачем або затвердження мирової угоди сторін;</w:t>
            </w:r>
          </w:p>
          <w:p w:rsidR="00C82723" w:rsidRPr="00BF1F78" w:rsidRDefault="00C82723" w:rsidP="00C82723">
            <w:pPr>
              <w:spacing w:after="0" w:line="240" w:lineRule="auto"/>
              <w:ind w:firstLine="366"/>
              <w:jc w:val="both"/>
              <w:rPr>
                <w:rFonts w:ascii="Times New Roman" w:hAnsi="Times New Roman" w:cs="Times New Roman"/>
                <w:b/>
                <w:sz w:val="24"/>
                <w:szCs w:val="24"/>
                <w:lang w:eastAsia="ru-RU"/>
              </w:rPr>
            </w:pPr>
            <w:r w:rsidRPr="00BF1F78">
              <w:rPr>
                <w:rFonts w:ascii="Times New Roman" w:hAnsi="Times New Roman" w:cs="Times New Roman"/>
                <w:b/>
                <w:sz w:val="24"/>
                <w:szCs w:val="24"/>
                <w:lang w:eastAsia="ru-RU"/>
              </w:rPr>
              <w:t>2) наявна інформація про судове провадження у зв’язку із спором між тими самими сторонами, з тих самих предмета і підстав;</w:t>
            </w:r>
          </w:p>
          <w:p w:rsidR="00C82723" w:rsidRPr="00BF1F78" w:rsidRDefault="00C82723" w:rsidP="00C82723">
            <w:pPr>
              <w:spacing w:after="0" w:line="240" w:lineRule="auto"/>
              <w:ind w:firstLine="366"/>
              <w:jc w:val="both"/>
              <w:rPr>
                <w:rFonts w:ascii="Times New Roman" w:eastAsia="Times New Roman" w:hAnsi="Times New Roman" w:cs="Times New Roman"/>
                <w:b/>
                <w:sz w:val="24"/>
                <w:szCs w:val="24"/>
                <w:lang w:eastAsia="uk-UA"/>
              </w:rPr>
            </w:pPr>
            <w:r w:rsidRPr="00BF1F78">
              <w:rPr>
                <w:rFonts w:ascii="Times New Roman" w:hAnsi="Times New Roman" w:cs="Times New Roman"/>
                <w:b/>
                <w:sz w:val="24"/>
                <w:szCs w:val="24"/>
                <w:lang w:eastAsia="ru-RU"/>
              </w:rPr>
              <w:t>3) розгляд питань, порушених у скарзі, не належить до компетенції органу.</w:t>
            </w:r>
          </w:p>
        </w:tc>
        <w:tc>
          <w:tcPr>
            <w:tcW w:w="789" w:type="pct"/>
            <w:gridSpan w:val="3"/>
          </w:tcPr>
          <w:p w:rsidR="00C82723" w:rsidRPr="00E03710"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Приведення положень Порядку у відповідність до змін у законодавстві</w:t>
            </w:r>
          </w:p>
        </w:tc>
      </w:tr>
      <w:tr w:rsidR="00C82723" w:rsidRPr="00E03710" w:rsidTr="00B050C1">
        <w:tc>
          <w:tcPr>
            <w:tcW w:w="5000" w:type="pct"/>
            <w:gridSpan w:val="7"/>
          </w:tcPr>
          <w:p w:rsidR="00C82723" w:rsidRDefault="00C82723" w:rsidP="00C8272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A80E13">
              <w:rPr>
                <w:rFonts w:ascii="Times New Roman" w:hAnsi="Times New Roman"/>
                <w:b/>
                <w:sz w:val="24"/>
                <w:szCs w:val="24"/>
                <w:lang w:eastAsia="ru-RU"/>
              </w:rPr>
              <w:t xml:space="preserve">Протокол № ___ </w:t>
            </w:r>
            <w:r w:rsidRPr="00A80E13">
              <w:t xml:space="preserve"> </w:t>
            </w:r>
            <w:r w:rsidRPr="00A80E13">
              <w:rPr>
                <w:rFonts w:ascii="Times New Roman" w:hAnsi="Times New Roman"/>
                <w:b/>
                <w:sz w:val="24"/>
                <w:szCs w:val="24"/>
                <w:lang w:eastAsia="ru-RU"/>
              </w:rPr>
              <w:t>проведення перевірки електронного документа відповідно до додатку 16 до Порядку ведення Державного земельного кадастру, затвердженого постановою Кабінету Міністрів України від 17 жовтня 2012 р. № 1051</w:t>
            </w:r>
          </w:p>
        </w:tc>
      </w:tr>
      <w:tr w:rsidR="00C82723" w:rsidRPr="00E03710" w:rsidTr="00F80017">
        <w:trPr>
          <w:trHeight w:val="7614"/>
        </w:trPr>
        <w:tc>
          <w:tcPr>
            <w:tcW w:w="2082" w:type="pct"/>
          </w:tcPr>
          <w:p w:rsidR="00C82723" w:rsidRPr="0024522F" w:rsidRDefault="00C82723" w:rsidP="00C82723">
            <w:pPr>
              <w:pStyle w:val="a7"/>
              <w:spacing w:before="0" w:after="0"/>
              <w:rPr>
                <w:rStyle w:val="rvts23"/>
                <w:rFonts w:ascii="Times New Roman" w:eastAsia="Calibri" w:hAnsi="Times New Roman"/>
                <w:sz w:val="28"/>
                <w:szCs w:val="24"/>
              </w:rPr>
            </w:pPr>
            <w:r w:rsidRPr="0024522F">
              <w:rPr>
                <w:rStyle w:val="rvts23"/>
                <w:rFonts w:ascii="Times New Roman" w:eastAsia="Calibri" w:hAnsi="Times New Roman"/>
                <w:sz w:val="28"/>
                <w:szCs w:val="24"/>
              </w:rPr>
              <w:lastRenderedPageBreak/>
              <w:t xml:space="preserve">ПРОТОКОЛ № ________ </w:t>
            </w:r>
            <w:r w:rsidRPr="0024522F">
              <w:rPr>
                <w:rFonts w:ascii="Times New Roman" w:hAnsi="Times New Roman"/>
                <w:sz w:val="28"/>
                <w:szCs w:val="24"/>
              </w:rPr>
              <w:br/>
            </w:r>
            <w:r w:rsidRPr="0024522F">
              <w:rPr>
                <w:rStyle w:val="rvts23"/>
                <w:rFonts w:ascii="Times New Roman" w:eastAsia="Calibri" w:hAnsi="Times New Roman"/>
                <w:sz w:val="28"/>
                <w:szCs w:val="24"/>
              </w:rPr>
              <w:t>проведення перевірки електронного документа</w:t>
            </w:r>
          </w:p>
          <w:tbl>
            <w:tblPr>
              <w:tblW w:w="6319"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
              <w:gridCol w:w="2074"/>
              <w:gridCol w:w="757"/>
              <w:gridCol w:w="411"/>
              <w:gridCol w:w="863"/>
              <w:gridCol w:w="305"/>
              <w:gridCol w:w="627"/>
              <w:gridCol w:w="1275"/>
            </w:tblGrid>
            <w:tr w:rsidR="00C82723" w:rsidRPr="00B16313" w:rsidTr="00B74158">
              <w:trPr>
                <w:gridBefore w:val="1"/>
                <w:wBefore w:w="6" w:type="pct"/>
                <w:trHeight w:val="20"/>
              </w:trPr>
              <w:tc>
                <w:tcPr>
                  <w:tcW w:w="2565" w:type="pct"/>
                  <w:gridSpan w:val="3"/>
                  <w:tcBorders>
                    <w:top w:val="nil"/>
                    <w:left w:val="nil"/>
                    <w:bottom w:val="nil"/>
                    <w:right w:val="nil"/>
                  </w:tcBorders>
                  <w:hideMark/>
                </w:tcPr>
                <w:p w:rsidR="00C82723" w:rsidRPr="00B16313" w:rsidRDefault="00C82723" w:rsidP="00C82723">
                  <w:pPr>
                    <w:pStyle w:val="rvps14"/>
                    <w:spacing w:before="120" w:beforeAutospacing="0" w:after="0" w:afterAutospacing="0" w:line="228" w:lineRule="auto"/>
                  </w:pPr>
                  <w:r w:rsidRPr="00B16313">
                    <w:t>від ___ ____________ 20__ р.</w:t>
                  </w:r>
                </w:p>
              </w:tc>
              <w:tc>
                <w:tcPr>
                  <w:tcW w:w="2429" w:type="pct"/>
                  <w:gridSpan w:val="4"/>
                  <w:tcBorders>
                    <w:top w:val="nil"/>
                    <w:left w:val="nil"/>
                    <w:bottom w:val="nil"/>
                    <w:right w:val="nil"/>
                  </w:tcBorders>
                  <w:hideMark/>
                </w:tcPr>
                <w:p w:rsidR="00C82723" w:rsidRPr="00B16313" w:rsidRDefault="00C82723" w:rsidP="00C82723">
                  <w:pPr>
                    <w:pStyle w:val="rvps11"/>
                    <w:spacing w:before="120" w:beforeAutospacing="0" w:after="0" w:afterAutospacing="0" w:line="228" w:lineRule="auto"/>
                    <w:jc w:val="right"/>
                  </w:pPr>
                  <w:r w:rsidRPr="00B16313">
                    <w:t>м. ____________________</w:t>
                  </w:r>
                </w:p>
              </w:tc>
            </w:tr>
            <w:tr w:rsidR="00C82723" w:rsidRPr="00B16313" w:rsidTr="00B74158">
              <w:trPr>
                <w:gridBefore w:val="1"/>
                <w:wBefore w:w="6" w:type="pct"/>
                <w:trHeight w:val="20"/>
              </w:trPr>
              <w:tc>
                <w:tcPr>
                  <w:tcW w:w="2565" w:type="pct"/>
                  <w:gridSpan w:val="3"/>
                  <w:tcBorders>
                    <w:top w:val="nil"/>
                    <w:left w:val="nil"/>
                    <w:bottom w:val="nil"/>
                    <w:right w:val="nil"/>
                  </w:tcBorders>
                </w:tcPr>
                <w:p w:rsidR="00C82723" w:rsidRPr="00B16313" w:rsidRDefault="00C82723" w:rsidP="00C82723">
                  <w:pPr>
                    <w:pStyle w:val="rvps14"/>
                    <w:spacing w:before="120" w:beforeAutospacing="0" w:after="0" w:afterAutospacing="0" w:line="228" w:lineRule="auto"/>
                  </w:pPr>
                </w:p>
              </w:tc>
              <w:tc>
                <w:tcPr>
                  <w:tcW w:w="2429" w:type="pct"/>
                  <w:gridSpan w:val="4"/>
                  <w:tcBorders>
                    <w:top w:val="nil"/>
                    <w:left w:val="nil"/>
                    <w:bottom w:val="nil"/>
                    <w:right w:val="nil"/>
                  </w:tcBorders>
                </w:tcPr>
                <w:p w:rsidR="00C82723" w:rsidRPr="00B16313" w:rsidRDefault="00C82723" w:rsidP="00C82723">
                  <w:pPr>
                    <w:pStyle w:val="rvps11"/>
                    <w:spacing w:before="120" w:beforeAutospacing="0" w:after="0" w:afterAutospacing="0" w:line="228" w:lineRule="auto"/>
                    <w:jc w:val="right"/>
                  </w:pPr>
                </w:p>
              </w:tc>
            </w:tr>
            <w:tr w:rsidR="00C82723" w:rsidRPr="00B16313" w:rsidTr="00216062">
              <w:trPr>
                <w:trHeight w:val="20"/>
              </w:trPr>
              <w:tc>
                <w:tcPr>
                  <w:tcW w:w="3254" w:type="pct"/>
                  <w:gridSpan w:val="5"/>
                  <w:tcBorders>
                    <w:top w:val="outset" w:sz="6" w:space="0" w:color="000000"/>
                    <w:left w:val="outset" w:sz="6" w:space="0" w:color="000000"/>
                    <w:bottom w:val="outset" w:sz="6" w:space="0" w:color="000000"/>
                    <w:right w:val="outset" w:sz="6" w:space="0" w:color="000000"/>
                  </w:tcBorders>
                  <w:hideMark/>
                </w:tcPr>
                <w:p w:rsidR="00C82723" w:rsidRPr="00B74158" w:rsidRDefault="00C82723" w:rsidP="00C82723">
                  <w:pPr>
                    <w:pStyle w:val="rvps14"/>
                    <w:spacing w:before="120" w:beforeAutospacing="0" w:after="0" w:afterAutospacing="0" w:line="228" w:lineRule="auto"/>
                    <w:rPr>
                      <w:b/>
                    </w:rPr>
                  </w:pPr>
                  <w:r w:rsidRPr="00B74158">
                    <w:t>Реєстраційний номер</w:t>
                  </w:r>
                  <w:r w:rsidRPr="00B74158">
                    <w:rPr>
                      <w:b/>
                    </w:rPr>
                    <w:t xml:space="preserve"> облікової картки платника податку/серія та номер паспорта для фізичних осіб, які через свої релігійні переконання відмовилися від прийняття номера</w:t>
                  </w:r>
                </w:p>
              </w:tc>
              <w:tc>
                <w:tcPr>
                  <w:tcW w:w="1746" w:type="pct"/>
                  <w:gridSpan w:val="3"/>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25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Вид та назва документації із землеустрою та оцінки земель</w:t>
                  </w:r>
                </w:p>
              </w:tc>
              <w:tc>
                <w:tcPr>
                  <w:tcW w:w="1746" w:type="pct"/>
                  <w:gridSpan w:val="3"/>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2246" w:type="pct"/>
                  <w:gridSpan w:val="3"/>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Відомості про замовника документації із землеустрою та оцінки земель</w:t>
                  </w:r>
                </w:p>
              </w:tc>
              <w:tc>
                <w:tcPr>
                  <w:tcW w:w="275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rPr>
                      <w:rStyle w:val="rvts80"/>
                    </w:rPr>
                    <w:t>€</w:t>
                  </w:r>
                  <w:r w:rsidRPr="00B16313">
                    <w:t xml:space="preserve"> для фізичної особи (громадянин України; іноземець; особа без громадянства); </w:t>
                  </w:r>
                  <w:r w:rsidRPr="00B16313">
                    <w:br/>
                  </w:r>
                  <w:r w:rsidRPr="00B16313">
                    <w:rPr>
                      <w:rStyle w:val="rvts80"/>
                    </w:rPr>
                    <w:t>€</w:t>
                  </w:r>
                  <w:r w:rsidRPr="00B16313">
                    <w:t xml:space="preserve"> для юридичної особи (резидент; нерезидент); </w:t>
                  </w:r>
                  <w:r w:rsidRPr="00B16313">
                    <w:br/>
                  </w:r>
                  <w:r w:rsidRPr="00B16313">
                    <w:rPr>
                      <w:rStyle w:val="rvts80"/>
                    </w:rPr>
                    <w:t>€</w:t>
                  </w:r>
                  <w:r w:rsidRPr="00B16313">
                    <w:t xml:space="preserve"> для органу місцевого самоврядування; </w:t>
                  </w:r>
                  <w:r w:rsidRPr="00B16313">
                    <w:br/>
                  </w:r>
                  <w:r w:rsidRPr="00B16313">
                    <w:rPr>
                      <w:rStyle w:val="rvts80"/>
                    </w:rPr>
                    <w:t>€</w:t>
                  </w:r>
                  <w:r w:rsidRPr="00B16313">
                    <w:t xml:space="preserve"> для органу державної влади</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Прізвище, ім’я, по батькові фізичної особи/ найменування юридичної особи</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74158">
                    <w:rPr>
                      <w:b/>
                    </w:rPr>
                    <w:t>Податковий номер</w:t>
                  </w:r>
                  <w:r w:rsidRPr="00B16313">
                    <w:t>/серія та номер паспорта для фізичних осіб, які через свої релігійні переконання відмовилися від прийняття номера</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Місце проживання фізичної особи/ місцезнаходження юридичної особи</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lastRenderedPageBreak/>
                    <w:t>Реквізити документа, що посвідчує особу (назва, номер та серія, дата видачі)</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5000" w:type="pct"/>
                  <w:gridSpan w:val="8"/>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Відомості про об’єкт Державного земельного кадастру, щодо якого вносяться відомості:</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Місцезнаходження</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Кадастровий номер земельної ділянки (за наявності)</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Дані про інший об’єкт Державного земельного кадастру, щодо якого вносяться відомості</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val="restar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Відомості про розробника документації із землеустрою або оцінки земель</w:t>
                  </w:r>
                </w:p>
              </w:tc>
              <w:tc>
                <w:tcPr>
                  <w:tcW w:w="1848" w:type="pct"/>
                  <w:gridSpan w:val="4"/>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прізвище, ім’я, по батькові фізичної особи/ найменування юридичної особи</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1848" w:type="pct"/>
                  <w:gridSpan w:val="4"/>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реєстраційний номер облікової картки платника податку/серія та номер паспорта для фізичних осіб, які через свої релігійні переконання відмовилися від прийняття номера</w:t>
                  </w:r>
                </w:p>
                <w:p w:rsidR="00C82723" w:rsidRPr="00B16313" w:rsidRDefault="00C82723" w:rsidP="00C82723">
                  <w:pPr>
                    <w:pStyle w:val="rvps14"/>
                    <w:spacing w:before="120" w:beforeAutospacing="0" w:after="0" w:afterAutospacing="0" w:line="228" w:lineRule="auto"/>
                  </w:pP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1848" w:type="pct"/>
                  <w:gridSpan w:val="4"/>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контактний телефон</w:t>
                  </w:r>
                </w:p>
                <w:p w:rsidR="00C82723" w:rsidRPr="00B16313" w:rsidRDefault="00C82723" w:rsidP="00C82723">
                  <w:pPr>
                    <w:pStyle w:val="rvps14"/>
                    <w:spacing w:before="120" w:beforeAutospacing="0" w:after="0" w:afterAutospacing="0" w:line="228" w:lineRule="auto"/>
                  </w:pP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B74158">
              <w:trPr>
                <w:trHeight w:val="20"/>
              </w:trPr>
              <w:tc>
                <w:tcPr>
                  <w:tcW w:w="1647" w:type="pct"/>
                  <w:gridSpan w:val="2"/>
                  <w:vMerge w:val="restar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lastRenderedPageBreak/>
                    <w:t>Відомості про відповідність даних електронного документа</w:t>
                  </w:r>
                </w:p>
              </w:tc>
              <w:tc>
                <w:tcPr>
                  <w:tcW w:w="234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наявним даним Державного земельного кадастру (геодезичній та картографічній основам, даним індексних кадастрових карт (планів), відомостям про інші об’єкти Державного земельного кадастру, їх кількісним, якісним характеристикам та відомостям про значення оцінки земельної ділянки)</w:t>
                  </w:r>
                </w:p>
              </w:tc>
              <w:tc>
                <w:tcPr>
                  <w:tcW w:w="1010" w:type="pc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відповідає/ не відповідає</w:t>
                  </w:r>
                </w:p>
              </w:tc>
            </w:tr>
            <w:tr w:rsidR="00C82723" w:rsidRPr="00B16313" w:rsidTr="00B74158">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234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установленим вимогам до змісту, структури і технічних характеристик електронного документа</w:t>
                  </w:r>
                </w:p>
              </w:tc>
              <w:tc>
                <w:tcPr>
                  <w:tcW w:w="1010" w:type="pc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відповідає/ не відповідає</w:t>
                  </w:r>
                </w:p>
              </w:tc>
            </w:tr>
            <w:tr w:rsidR="00C82723" w:rsidRPr="00B16313" w:rsidTr="00B74158">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234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даним документації із землеустрою або оцінки земель</w:t>
                  </w:r>
                </w:p>
              </w:tc>
              <w:tc>
                <w:tcPr>
                  <w:tcW w:w="1010" w:type="pc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відповідає/ не відповідає</w:t>
                  </w:r>
                </w:p>
              </w:tc>
            </w:tr>
            <w:tr w:rsidR="00C82723" w:rsidRPr="00B16313" w:rsidTr="00216062">
              <w:trPr>
                <w:trHeight w:val="20"/>
              </w:trPr>
              <w:tc>
                <w:tcPr>
                  <w:tcW w:w="1647"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Назва елемента електронного документа, який містить помилку</w:t>
                  </w:r>
                </w:p>
              </w:tc>
              <w:tc>
                <w:tcPr>
                  <w:tcW w:w="3353" w:type="pct"/>
                  <w:gridSpan w:val="6"/>
                  <w:tcBorders>
                    <w:top w:val="outset" w:sz="6" w:space="0" w:color="000000"/>
                    <w:left w:val="outset" w:sz="6" w:space="0" w:color="000000"/>
                    <w:bottom w:val="outset" w:sz="6" w:space="0" w:color="000000"/>
                    <w:right w:val="outset" w:sz="6" w:space="0" w:color="000000"/>
                  </w:tcBorders>
                </w:tcPr>
                <w:p w:rsidR="00C82723" w:rsidRPr="00B16313" w:rsidRDefault="00C82723" w:rsidP="00C82723">
                  <w:pPr>
                    <w:pStyle w:val="rvps14"/>
                    <w:spacing w:before="120" w:beforeAutospacing="0" w:after="0" w:afterAutospacing="0" w:line="228" w:lineRule="auto"/>
                  </w:pPr>
                </w:p>
              </w:tc>
            </w:tr>
          </w:tbl>
          <w:p w:rsidR="00C82723" w:rsidRPr="00B74158" w:rsidRDefault="00C82723" w:rsidP="00C82723">
            <w:pPr>
              <w:spacing w:after="0" w:line="240" w:lineRule="auto"/>
              <w:rPr>
                <w:rFonts w:ascii="Times New Roman" w:hAnsi="Times New Roman"/>
                <w:sz w:val="24"/>
                <w:szCs w:val="24"/>
                <w:lang w:eastAsia="ru-RU"/>
              </w:rPr>
            </w:pPr>
            <w:r w:rsidRPr="00B74158">
              <w:rPr>
                <w:rFonts w:ascii="Times New Roman" w:hAnsi="Times New Roman"/>
                <w:sz w:val="24"/>
                <w:szCs w:val="24"/>
                <w:lang w:eastAsia="ru-RU"/>
              </w:rPr>
              <w:t>…</w:t>
            </w:r>
          </w:p>
        </w:tc>
        <w:tc>
          <w:tcPr>
            <w:tcW w:w="2129" w:type="pct"/>
            <w:gridSpan w:val="3"/>
          </w:tcPr>
          <w:p w:rsidR="00C82723" w:rsidRPr="0024522F" w:rsidRDefault="00C82723" w:rsidP="00C82723">
            <w:pPr>
              <w:pStyle w:val="a7"/>
              <w:spacing w:before="0" w:after="0"/>
              <w:rPr>
                <w:rStyle w:val="rvts23"/>
                <w:rFonts w:ascii="Times New Roman" w:eastAsia="Calibri" w:hAnsi="Times New Roman"/>
                <w:sz w:val="28"/>
                <w:szCs w:val="24"/>
              </w:rPr>
            </w:pPr>
            <w:r w:rsidRPr="0024522F">
              <w:rPr>
                <w:rStyle w:val="rvts23"/>
                <w:rFonts w:ascii="Times New Roman" w:eastAsia="Calibri" w:hAnsi="Times New Roman"/>
                <w:sz w:val="28"/>
                <w:szCs w:val="24"/>
              </w:rPr>
              <w:lastRenderedPageBreak/>
              <w:t xml:space="preserve">ПРОТОКОЛ № ________ </w:t>
            </w:r>
            <w:r w:rsidRPr="0024522F">
              <w:rPr>
                <w:rFonts w:ascii="Times New Roman" w:hAnsi="Times New Roman"/>
                <w:sz w:val="28"/>
                <w:szCs w:val="24"/>
              </w:rPr>
              <w:br/>
            </w:r>
            <w:r w:rsidRPr="0024522F">
              <w:rPr>
                <w:rStyle w:val="rvts23"/>
                <w:rFonts w:ascii="Times New Roman" w:eastAsia="Calibri" w:hAnsi="Times New Roman"/>
                <w:sz w:val="28"/>
                <w:szCs w:val="24"/>
              </w:rPr>
              <w:t>проведення перевірки електронного документа</w:t>
            </w:r>
          </w:p>
          <w:tbl>
            <w:tblPr>
              <w:tblW w:w="6319"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
              <w:gridCol w:w="2074"/>
              <w:gridCol w:w="757"/>
              <w:gridCol w:w="411"/>
              <w:gridCol w:w="863"/>
              <w:gridCol w:w="305"/>
              <w:gridCol w:w="627"/>
              <w:gridCol w:w="1275"/>
            </w:tblGrid>
            <w:tr w:rsidR="00C82723" w:rsidRPr="00B16313" w:rsidTr="00216062">
              <w:trPr>
                <w:gridBefore w:val="1"/>
                <w:wBefore w:w="6" w:type="pct"/>
                <w:trHeight w:val="20"/>
              </w:trPr>
              <w:tc>
                <w:tcPr>
                  <w:tcW w:w="2565" w:type="pct"/>
                  <w:gridSpan w:val="3"/>
                  <w:tcBorders>
                    <w:top w:val="nil"/>
                    <w:left w:val="nil"/>
                    <w:bottom w:val="nil"/>
                    <w:right w:val="nil"/>
                  </w:tcBorders>
                  <w:hideMark/>
                </w:tcPr>
                <w:p w:rsidR="00C82723" w:rsidRPr="00B16313" w:rsidRDefault="00C82723" w:rsidP="00C82723">
                  <w:pPr>
                    <w:pStyle w:val="rvps14"/>
                    <w:spacing w:before="120" w:beforeAutospacing="0" w:after="0" w:afterAutospacing="0" w:line="228" w:lineRule="auto"/>
                  </w:pPr>
                  <w:r w:rsidRPr="00B16313">
                    <w:t>від ___ ____________ 20__ р.</w:t>
                  </w:r>
                </w:p>
              </w:tc>
              <w:tc>
                <w:tcPr>
                  <w:tcW w:w="2429" w:type="pct"/>
                  <w:gridSpan w:val="4"/>
                  <w:tcBorders>
                    <w:top w:val="nil"/>
                    <w:left w:val="nil"/>
                    <w:bottom w:val="nil"/>
                    <w:right w:val="nil"/>
                  </w:tcBorders>
                  <w:hideMark/>
                </w:tcPr>
                <w:p w:rsidR="00C82723" w:rsidRPr="00B16313" w:rsidRDefault="00C82723" w:rsidP="00C82723">
                  <w:pPr>
                    <w:pStyle w:val="rvps11"/>
                    <w:spacing w:before="120" w:beforeAutospacing="0" w:after="0" w:afterAutospacing="0" w:line="228" w:lineRule="auto"/>
                    <w:jc w:val="right"/>
                  </w:pPr>
                  <w:r w:rsidRPr="00B16313">
                    <w:t>м. ____________________</w:t>
                  </w:r>
                </w:p>
              </w:tc>
            </w:tr>
            <w:tr w:rsidR="00C82723" w:rsidRPr="00B16313" w:rsidTr="00216062">
              <w:trPr>
                <w:gridBefore w:val="1"/>
                <w:wBefore w:w="6" w:type="pct"/>
                <w:trHeight w:val="20"/>
              </w:trPr>
              <w:tc>
                <w:tcPr>
                  <w:tcW w:w="2565" w:type="pct"/>
                  <w:gridSpan w:val="3"/>
                  <w:tcBorders>
                    <w:top w:val="nil"/>
                    <w:left w:val="nil"/>
                    <w:bottom w:val="nil"/>
                    <w:right w:val="nil"/>
                  </w:tcBorders>
                </w:tcPr>
                <w:p w:rsidR="00C82723" w:rsidRPr="00B16313" w:rsidRDefault="00C82723" w:rsidP="00C82723">
                  <w:pPr>
                    <w:pStyle w:val="rvps14"/>
                    <w:spacing w:before="120" w:beforeAutospacing="0" w:after="0" w:afterAutospacing="0" w:line="228" w:lineRule="auto"/>
                  </w:pPr>
                </w:p>
              </w:tc>
              <w:tc>
                <w:tcPr>
                  <w:tcW w:w="2429" w:type="pct"/>
                  <w:gridSpan w:val="4"/>
                  <w:tcBorders>
                    <w:top w:val="nil"/>
                    <w:left w:val="nil"/>
                    <w:bottom w:val="nil"/>
                    <w:right w:val="nil"/>
                  </w:tcBorders>
                </w:tcPr>
                <w:p w:rsidR="00C82723" w:rsidRPr="00B16313" w:rsidRDefault="00C82723" w:rsidP="00C82723">
                  <w:pPr>
                    <w:pStyle w:val="rvps11"/>
                    <w:spacing w:before="120" w:beforeAutospacing="0" w:after="0" w:afterAutospacing="0" w:line="228" w:lineRule="auto"/>
                    <w:jc w:val="right"/>
                  </w:pPr>
                </w:p>
              </w:tc>
            </w:tr>
            <w:tr w:rsidR="00C82723" w:rsidRPr="00B16313" w:rsidTr="00216062">
              <w:trPr>
                <w:trHeight w:val="20"/>
              </w:trPr>
              <w:tc>
                <w:tcPr>
                  <w:tcW w:w="3254" w:type="pct"/>
                  <w:gridSpan w:val="5"/>
                  <w:tcBorders>
                    <w:top w:val="outset" w:sz="6" w:space="0" w:color="000000"/>
                    <w:left w:val="outset" w:sz="6" w:space="0" w:color="000000"/>
                    <w:bottom w:val="outset" w:sz="6" w:space="0" w:color="000000"/>
                    <w:right w:val="outset" w:sz="6" w:space="0" w:color="000000"/>
                  </w:tcBorders>
                  <w:hideMark/>
                </w:tcPr>
                <w:p w:rsidR="00C82723" w:rsidRPr="00B74158" w:rsidRDefault="00C82723" w:rsidP="00C82723">
                  <w:pPr>
                    <w:pStyle w:val="rvps14"/>
                    <w:spacing w:before="120" w:beforeAutospacing="0" w:after="0" w:afterAutospacing="0" w:line="228" w:lineRule="auto"/>
                    <w:rPr>
                      <w:b/>
                    </w:rPr>
                  </w:pPr>
                  <w:r w:rsidRPr="00B74158">
                    <w:t>Реєстраційний номер</w:t>
                  </w:r>
                  <w:r w:rsidRPr="00B74158">
                    <w:rPr>
                      <w:b/>
                    </w:rPr>
                    <w:t xml:space="preserve"> заяви про внесення відомостей (змін до них) до Державного земельного кадастру</w:t>
                  </w:r>
                </w:p>
              </w:tc>
              <w:tc>
                <w:tcPr>
                  <w:tcW w:w="1746" w:type="pct"/>
                  <w:gridSpan w:val="3"/>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25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Вид та назва документації із землеустрою та оцінки земель</w:t>
                  </w:r>
                </w:p>
              </w:tc>
              <w:tc>
                <w:tcPr>
                  <w:tcW w:w="1746" w:type="pct"/>
                  <w:gridSpan w:val="3"/>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2246" w:type="pct"/>
                  <w:gridSpan w:val="3"/>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Відомості про замовника документації із землеустрою та оцінки земель</w:t>
                  </w:r>
                </w:p>
              </w:tc>
              <w:tc>
                <w:tcPr>
                  <w:tcW w:w="275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rPr>
                      <w:rStyle w:val="rvts80"/>
                    </w:rPr>
                    <w:t>€</w:t>
                  </w:r>
                  <w:r w:rsidRPr="00B16313">
                    <w:t xml:space="preserve"> для фізичної особи (громадянин України; іноземець; особа без громадянства); </w:t>
                  </w:r>
                  <w:r w:rsidRPr="00B16313">
                    <w:br/>
                  </w:r>
                  <w:r w:rsidRPr="00B16313">
                    <w:rPr>
                      <w:rStyle w:val="rvts80"/>
                    </w:rPr>
                    <w:t>€</w:t>
                  </w:r>
                  <w:r w:rsidRPr="00B16313">
                    <w:t xml:space="preserve"> для юридичної особи (резидент; нерезидент); </w:t>
                  </w:r>
                  <w:r w:rsidRPr="00B16313">
                    <w:br/>
                  </w:r>
                  <w:r w:rsidRPr="00B16313">
                    <w:rPr>
                      <w:rStyle w:val="rvts80"/>
                    </w:rPr>
                    <w:t>€</w:t>
                  </w:r>
                  <w:r w:rsidRPr="00B16313">
                    <w:t xml:space="preserve"> для органу місцевого самоврядування; </w:t>
                  </w:r>
                  <w:r w:rsidRPr="00B16313">
                    <w:br/>
                  </w:r>
                  <w:r w:rsidRPr="00B16313">
                    <w:rPr>
                      <w:rStyle w:val="rvts80"/>
                    </w:rPr>
                    <w:t>€</w:t>
                  </w:r>
                  <w:r w:rsidRPr="00B16313">
                    <w:t xml:space="preserve"> для органу державної влади</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Прізвище, ім’я, по батькові фізичної особи/ найменування юридичної особи</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74158">
                    <w:rPr>
                      <w:b/>
                    </w:rPr>
                    <w:t>Реєстраційний номер облікової картки платника податку</w:t>
                  </w:r>
                  <w:r w:rsidRPr="00B16313">
                    <w:t>/серія та номер паспорта для фізичних осіб, які через свої релігійні переконання відмовилися від прийняття номера</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Місце проживання фізичної особи/ місцезнаходження юридичної особи</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lastRenderedPageBreak/>
                    <w:t>Реквізити документа, що посвідчує особу (назва, номер та серія, дата видачі)</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5000" w:type="pct"/>
                  <w:gridSpan w:val="8"/>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Відомості про об’єкт Державного земельного кадастру, щодо якого вносяться відомості:</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Місцезнаходження</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Кадастровий номер земельної ділянки (за наявності)</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3495" w:type="pct"/>
                  <w:gridSpan w:val="6"/>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Дані про інший об’єкт Державного земельного кадастру, щодо якого вносяться відомості</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val="restar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Відомості про розробника документації із землеустрою або оцінки земель</w:t>
                  </w:r>
                </w:p>
              </w:tc>
              <w:tc>
                <w:tcPr>
                  <w:tcW w:w="1848" w:type="pct"/>
                  <w:gridSpan w:val="4"/>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прізвище, ім’я, по батькові фізичної особи/ найменування юридичної особи</w:t>
                  </w: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1848" w:type="pct"/>
                  <w:gridSpan w:val="4"/>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реєстраційний номер облікової картки платника податку/серія та номер паспорта для фізичних осіб, які через свої релігійні переконання відмовилися від прийняття номера</w:t>
                  </w:r>
                </w:p>
                <w:p w:rsidR="00C82723" w:rsidRPr="00B16313" w:rsidRDefault="00C82723" w:rsidP="00C82723">
                  <w:pPr>
                    <w:pStyle w:val="rvps14"/>
                    <w:spacing w:before="120" w:beforeAutospacing="0" w:after="0" w:afterAutospacing="0" w:line="228" w:lineRule="auto"/>
                  </w:pP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1848" w:type="pct"/>
                  <w:gridSpan w:val="4"/>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контактний телефон</w:t>
                  </w:r>
                </w:p>
                <w:p w:rsidR="00C82723" w:rsidRPr="00B16313" w:rsidRDefault="00C82723" w:rsidP="00C82723">
                  <w:pPr>
                    <w:pStyle w:val="rvps14"/>
                    <w:spacing w:before="120" w:beforeAutospacing="0" w:after="0" w:afterAutospacing="0" w:line="228" w:lineRule="auto"/>
                  </w:pPr>
                </w:p>
              </w:tc>
              <w:tc>
                <w:tcPr>
                  <w:tcW w:w="1505"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 </w:t>
                  </w:r>
                </w:p>
              </w:tc>
            </w:tr>
            <w:tr w:rsidR="00C82723" w:rsidRPr="00B16313" w:rsidTr="00216062">
              <w:trPr>
                <w:trHeight w:val="20"/>
              </w:trPr>
              <w:tc>
                <w:tcPr>
                  <w:tcW w:w="1647" w:type="pct"/>
                  <w:gridSpan w:val="2"/>
                  <w:vMerge w:val="restar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lastRenderedPageBreak/>
                    <w:t>Відомості про відповідність даних електронного документа</w:t>
                  </w:r>
                </w:p>
              </w:tc>
              <w:tc>
                <w:tcPr>
                  <w:tcW w:w="234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наявним даним Державного земельного кадастру (геодезичній та картографічній основам, даним індексних кадастрових карт (планів), відомостям про інші об’єкти Державного земельного кадастру, їх кількісним, якісним характеристикам та відомостям про значення оцінки земельної ділянки)</w:t>
                  </w:r>
                </w:p>
              </w:tc>
              <w:tc>
                <w:tcPr>
                  <w:tcW w:w="1010" w:type="pc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відповідає/ не відповідає</w:t>
                  </w:r>
                </w:p>
              </w:tc>
            </w:tr>
            <w:tr w:rsidR="00C82723" w:rsidRPr="00B16313" w:rsidTr="00216062">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234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установленим вимогам до змісту, структури і технічних характеристик електронного документа</w:t>
                  </w:r>
                </w:p>
              </w:tc>
              <w:tc>
                <w:tcPr>
                  <w:tcW w:w="1010" w:type="pc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відповідає/ не відповідає</w:t>
                  </w:r>
                </w:p>
              </w:tc>
            </w:tr>
            <w:tr w:rsidR="00C82723" w:rsidRPr="00B16313" w:rsidTr="00216062">
              <w:trPr>
                <w:trHeight w:val="20"/>
              </w:trPr>
              <w:tc>
                <w:tcPr>
                  <w:tcW w:w="1647" w:type="pct"/>
                  <w:gridSpan w:val="2"/>
                  <w:vMerge/>
                  <w:tcBorders>
                    <w:top w:val="outset" w:sz="6" w:space="0" w:color="000000"/>
                    <w:left w:val="outset" w:sz="6" w:space="0" w:color="000000"/>
                    <w:bottom w:val="outset" w:sz="6" w:space="0" w:color="000000"/>
                    <w:right w:val="outset" w:sz="6" w:space="0" w:color="000000"/>
                  </w:tcBorders>
                  <w:vAlign w:val="center"/>
                  <w:hideMark/>
                </w:tcPr>
                <w:p w:rsidR="00C82723" w:rsidRPr="00B16313" w:rsidRDefault="00C82723" w:rsidP="00C82723">
                  <w:pPr>
                    <w:rPr>
                      <w:rFonts w:ascii="Times New Roman" w:hAnsi="Times New Roman"/>
                      <w:sz w:val="24"/>
                      <w:szCs w:val="24"/>
                      <w:lang w:eastAsia="uk-UA"/>
                    </w:rPr>
                  </w:pPr>
                </w:p>
              </w:tc>
              <w:tc>
                <w:tcPr>
                  <w:tcW w:w="2344" w:type="pct"/>
                  <w:gridSpan w:val="5"/>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даним документації із землеустрою або оцінки земель</w:t>
                  </w:r>
                </w:p>
              </w:tc>
              <w:tc>
                <w:tcPr>
                  <w:tcW w:w="1010" w:type="pct"/>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відповідає/ не відповідає</w:t>
                  </w:r>
                </w:p>
              </w:tc>
            </w:tr>
            <w:tr w:rsidR="00C82723" w:rsidRPr="00B16313" w:rsidTr="00216062">
              <w:trPr>
                <w:trHeight w:val="20"/>
              </w:trPr>
              <w:tc>
                <w:tcPr>
                  <w:tcW w:w="1647" w:type="pct"/>
                  <w:gridSpan w:val="2"/>
                  <w:tcBorders>
                    <w:top w:val="outset" w:sz="6" w:space="0" w:color="000000"/>
                    <w:left w:val="outset" w:sz="6" w:space="0" w:color="000000"/>
                    <w:bottom w:val="outset" w:sz="6" w:space="0" w:color="000000"/>
                    <w:right w:val="outset" w:sz="6" w:space="0" w:color="000000"/>
                  </w:tcBorders>
                  <w:hideMark/>
                </w:tcPr>
                <w:p w:rsidR="00C82723" w:rsidRPr="00B16313" w:rsidRDefault="00C82723" w:rsidP="00C82723">
                  <w:pPr>
                    <w:pStyle w:val="rvps14"/>
                    <w:spacing w:before="120" w:beforeAutospacing="0" w:after="0" w:afterAutospacing="0" w:line="228" w:lineRule="auto"/>
                  </w:pPr>
                  <w:r w:rsidRPr="00B16313">
                    <w:t>Назва елемента електронного документа, який містить помилку</w:t>
                  </w:r>
                </w:p>
              </w:tc>
              <w:tc>
                <w:tcPr>
                  <w:tcW w:w="3353" w:type="pct"/>
                  <w:gridSpan w:val="6"/>
                  <w:tcBorders>
                    <w:top w:val="outset" w:sz="6" w:space="0" w:color="000000"/>
                    <w:left w:val="outset" w:sz="6" w:space="0" w:color="000000"/>
                    <w:bottom w:val="outset" w:sz="6" w:space="0" w:color="000000"/>
                    <w:right w:val="outset" w:sz="6" w:space="0" w:color="000000"/>
                  </w:tcBorders>
                </w:tcPr>
                <w:p w:rsidR="00C82723" w:rsidRPr="00B16313" w:rsidRDefault="00C82723" w:rsidP="00C82723">
                  <w:pPr>
                    <w:pStyle w:val="rvps14"/>
                    <w:spacing w:before="120" w:beforeAutospacing="0" w:after="0" w:afterAutospacing="0" w:line="228" w:lineRule="auto"/>
                  </w:pPr>
                </w:p>
              </w:tc>
            </w:tr>
          </w:tbl>
          <w:p w:rsidR="00C82723" w:rsidRPr="00B74158" w:rsidRDefault="00C82723" w:rsidP="00C82723">
            <w:pPr>
              <w:spacing w:after="0" w:line="240" w:lineRule="auto"/>
              <w:rPr>
                <w:rFonts w:ascii="Times New Roman" w:hAnsi="Times New Roman"/>
                <w:sz w:val="24"/>
                <w:szCs w:val="24"/>
                <w:lang w:eastAsia="ru-RU"/>
              </w:rPr>
            </w:pPr>
            <w:r w:rsidRPr="00B74158">
              <w:rPr>
                <w:rFonts w:ascii="Times New Roman" w:hAnsi="Times New Roman"/>
                <w:sz w:val="24"/>
                <w:szCs w:val="24"/>
                <w:lang w:eastAsia="ru-RU"/>
              </w:rPr>
              <w:t>…</w:t>
            </w:r>
          </w:p>
        </w:tc>
        <w:tc>
          <w:tcPr>
            <w:tcW w:w="789" w:type="pct"/>
            <w:gridSpan w:val="3"/>
          </w:tcPr>
          <w:p w:rsidR="00C82723" w:rsidRPr="00A80E13" w:rsidRDefault="00C82723" w:rsidP="00C82723">
            <w:pPr>
              <w:spacing w:before="100" w:beforeAutospacing="1" w:after="100" w:afterAutospacing="1" w:line="240" w:lineRule="auto"/>
              <w:jc w:val="both"/>
              <w:rPr>
                <w:rFonts w:ascii="Times New Roman" w:hAnsi="Times New Roman"/>
                <w:b/>
                <w:sz w:val="24"/>
                <w:szCs w:val="24"/>
                <w:lang w:eastAsia="ru-RU"/>
              </w:rPr>
            </w:pPr>
            <w:r>
              <w:rPr>
                <w:rFonts w:ascii="Times New Roman" w:eastAsia="Times New Roman" w:hAnsi="Times New Roman" w:cs="Times New Roman"/>
                <w:sz w:val="24"/>
                <w:szCs w:val="24"/>
                <w:lang w:eastAsia="uk-UA"/>
              </w:rPr>
              <w:lastRenderedPageBreak/>
              <w:t>Приведення положень Порядку у відповідність до вимог законодавства</w:t>
            </w:r>
          </w:p>
        </w:tc>
      </w:tr>
      <w:tr w:rsidR="00C82723" w:rsidRPr="00E03710" w:rsidTr="00B050C1">
        <w:trPr>
          <w:cantSplit/>
        </w:trPr>
        <w:tc>
          <w:tcPr>
            <w:tcW w:w="5000" w:type="pct"/>
            <w:gridSpan w:val="7"/>
          </w:tcPr>
          <w:p w:rsidR="00C82723" w:rsidRDefault="00C82723" w:rsidP="00C8272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F6800">
              <w:rPr>
                <w:rFonts w:ascii="Times New Roman" w:hAnsi="Times New Roman"/>
                <w:b/>
                <w:sz w:val="24"/>
                <w:szCs w:val="24"/>
                <w:lang w:eastAsia="ru-RU"/>
              </w:rPr>
              <w:lastRenderedPageBreak/>
              <w:t>Заява</w:t>
            </w:r>
            <w:r>
              <w:rPr>
                <w:rFonts w:ascii="Times New Roman" w:hAnsi="Times New Roman"/>
                <w:b/>
                <w:sz w:val="24"/>
                <w:szCs w:val="24"/>
                <w:lang w:eastAsia="ru-RU"/>
              </w:rPr>
              <w:t xml:space="preserve"> </w:t>
            </w:r>
            <w:r w:rsidRPr="008F6800">
              <w:rPr>
                <w:rFonts w:ascii="Times New Roman" w:hAnsi="Times New Roman"/>
                <w:b/>
                <w:sz w:val="24"/>
                <w:szCs w:val="24"/>
                <w:lang w:eastAsia="ru-RU"/>
              </w:rPr>
              <w:t>про надання відомостей з Державного земельного кадастру</w:t>
            </w:r>
            <w:r>
              <w:rPr>
                <w:rFonts w:ascii="Times New Roman" w:hAnsi="Times New Roman"/>
                <w:b/>
                <w:sz w:val="24"/>
                <w:szCs w:val="24"/>
                <w:lang w:eastAsia="ru-RU"/>
              </w:rPr>
              <w:t xml:space="preserve"> </w:t>
            </w:r>
            <w:r w:rsidRPr="00A80E13">
              <w:rPr>
                <w:rFonts w:ascii="Times New Roman" w:hAnsi="Times New Roman"/>
                <w:b/>
                <w:sz w:val="24"/>
                <w:szCs w:val="24"/>
                <w:lang w:eastAsia="ru-RU"/>
              </w:rPr>
              <w:t>відповідно до додатку 4</w:t>
            </w:r>
            <w:r>
              <w:rPr>
                <w:rFonts w:ascii="Times New Roman" w:hAnsi="Times New Roman"/>
                <w:b/>
                <w:sz w:val="24"/>
                <w:szCs w:val="24"/>
                <w:lang w:eastAsia="ru-RU"/>
              </w:rPr>
              <w:t>2</w:t>
            </w:r>
            <w:r w:rsidRPr="00A80E13">
              <w:rPr>
                <w:rFonts w:ascii="Times New Roman" w:hAnsi="Times New Roman"/>
                <w:b/>
                <w:sz w:val="24"/>
                <w:szCs w:val="24"/>
                <w:lang w:eastAsia="ru-RU"/>
              </w:rPr>
              <w:t xml:space="preserve"> до Порядку ведення Державного земельного кадастру, затвердженого постановою Кабінету Міністрів України від 17 жовтня 2012 р. № 1051</w:t>
            </w:r>
          </w:p>
        </w:tc>
      </w:tr>
      <w:tr w:rsidR="00C82723" w:rsidRPr="00E03710" w:rsidTr="00F80017">
        <w:trPr>
          <w:cantSplit/>
        </w:trPr>
        <w:tc>
          <w:tcPr>
            <w:tcW w:w="2082" w:type="pct"/>
          </w:tcPr>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2648"/>
              <w:gridCol w:w="3607"/>
            </w:tblGrid>
            <w:tr w:rsidR="00C82723" w:rsidRPr="00B050C1" w:rsidTr="00216062">
              <w:trPr>
                <w:jc w:val="center"/>
              </w:trPr>
              <w:tc>
                <w:tcPr>
                  <w:tcW w:w="2117" w:type="pct"/>
                </w:tcPr>
                <w:p w:rsidR="00C82723" w:rsidRPr="00B050C1" w:rsidRDefault="00C82723" w:rsidP="00C82723">
                  <w:pPr>
                    <w:rPr>
                      <w:rFonts w:ascii="Times New Roman" w:hAnsi="Times New Roman" w:cs="Times New Roman"/>
                      <w:sz w:val="24"/>
                      <w:szCs w:val="24"/>
                    </w:rPr>
                  </w:pPr>
                </w:p>
              </w:tc>
              <w:tc>
                <w:tcPr>
                  <w:tcW w:w="2883" w:type="pct"/>
                </w:tcPr>
                <w:p w:rsidR="00C82723" w:rsidRPr="00B050C1" w:rsidRDefault="00C82723" w:rsidP="00C82723">
                  <w:pPr>
                    <w:jc w:val="center"/>
                    <w:rPr>
                      <w:rFonts w:ascii="Times New Roman" w:hAnsi="Times New Roman" w:cs="Times New Roman"/>
                      <w:sz w:val="24"/>
                      <w:szCs w:val="24"/>
                    </w:rPr>
                  </w:pP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Style w:val="st42"/>
                      <w:rFonts w:ascii="Times New Roman" w:hAnsi="Times New Roman" w:cs="Times New Roman"/>
                      <w:sz w:val="16"/>
                      <w:szCs w:val="16"/>
                    </w:rPr>
                    <w:t xml:space="preserve">(особа, уповноважена надавати відомості </w:t>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Style w:val="st42"/>
                      <w:rFonts w:ascii="Times New Roman" w:hAnsi="Times New Roman" w:cs="Times New Roman"/>
                      <w:sz w:val="16"/>
                      <w:szCs w:val="16"/>
                    </w:rPr>
                    <w:t>з Державного земельного кадастру)</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(прізвище, ім’я та по батькові фізичної особи /</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найменування юридичної особи)</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(податковий номер/серія та номер паспорта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фізичної особи, яка через свої релігійні переконання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відмовилася від прийняття номера)</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(реквізити документа, що посвідчує особу,</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яка звернулася із заявою</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(назва документа, номер та серія, дата видачі), та</w:t>
                  </w:r>
                  <w:r w:rsidRPr="00B050C1">
                    <w:rPr>
                      <w:rFonts w:ascii="Times New Roman" w:hAnsi="Times New Roman" w:cs="Times New Roman"/>
                      <w:sz w:val="24"/>
                      <w:szCs w:val="24"/>
                    </w:rPr>
                    <w:t xml:space="preserve"> 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документа, що посвідчує повноваження діяти</w:t>
                  </w:r>
                  <w:r w:rsidRPr="00B050C1">
                    <w:rPr>
                      <w:rFonts w:ascii="Times New Roman" w:hAnsi="Times New Roman" w:cs="Times New Roman"/>
                      <w:sz w:val="24"/>
                      <w:szCs w:val="24"/>
                    </w:rPr>
                    <w:t xml:space="preserve"> 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від імені особи)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(місце проживання фізичної особи /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місцезнаходження юридичної особи)</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(контактний телефон)</w:t>
                  </w:r>
                </w:p>
              </w:tc>
            </w:tr>
          </w:tbl>
          <w:p w:rsidR="00C82723" w:rsidRPr="00B050C1" w:rsidRDefault="00C82723" w:rsidP="00C82723">
            <w:pPr>
              <w:jc w:val="center"/>
              <w:rPr>
                <w:rFonts w:ascii="Times New Roman" w:hAnsi="Times New Roman" w:cs="Times New Roman"/>
                <w:sz w:val="24"/>
                <w:szCs w:val="24"/>
              </w:rPr>
            </w:pPr>
            <w:r w:rsidRPr="00B050C1">
              <w:rPr>
                <w:rFonts w:ascii="Times New Roman" w:hAnsi="Times New Roman" w:cs="Times New Roman"/>
                <w:sz w:val="24"/>
                <w:szCs w:val="24"/>
              </w:rPr>
              <w:t>ЗАЯВА</w:t>
            </w:r>
            <w:r w:rsidRPr="00B050C1">
              <w:rPr>
                <w:rFonts w:ascii="Times New Roman" w:hAnsi="Times New Roman" w:cs="Times New Roman"/>
                <w:sz w:val="24"/>
                <w:szCs w:val="24"/>
              </w:rPr>
              <w:br/>
              <w:t>про надання відомостей з Державного земельного кадастру</w:t>
            </w:r>
          </w:p>
          <w:p w:rsidR="00C82723" w:rsidRDefault="00C82723" w:rsidP="00C82723">
            <w:pPr>
              <w:ind w:firstLine="360"/>
              <w:jc w:val="both"/>
              <w:rPr>
                <w:rFonts w:ascii="Times New Roman" w:hAnsi="Times New Roman" w:cs="Times New Roman"/>
                <w:sz w:val="24"/>
                <w:szCs w:val="24"/>
              </w:rPr>
            </w:pPr>
            <w:r w:rsidRPr="00B050C1">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066"/>
              <w:gridCol w:w="4194"/>
            </w:tblGrid>
            <w:tr w:rsidR="00C82723" w:rsidRPr="00FD5BC0" w:rsidTr="00216062">
              <w:trPr>
                <w:trHeight w:val="852"/>
              </w:trPr>
              <w:tc>
                <w:tcPr>
                  <w:tcW w:w="16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lastRenderedPageBreak/>
                    <w:sym w:font="Symbol" w:char="F07F"/>
                  </w:r>
                  <w:r w:rsidRPr="00E37918">
                    <w:rPr>
                      <w:rFonts w:ascii="Times New Roman" w:hAnsi="Times New Roman" w:cs="Times New Roman"/>
                      <w:sz w:val="24"/>
                      <w:szCs w:val="24"/>
                    </w:rPr>
                    <w:t xml:space="preserve"> витяг з Державного земельного кадастру </w:t>
                  </w:r>
                </w:p>
              </w:tc>
              <w:tc>
                <w:tcPr>
                  <w:tcW w:w="33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p>
              </w:tc>
            </w:tr>
            <w:tr w:rsidR="00C82723" w:rsidRPr="00FD5BC0" w:rsidTr="00216062">
              <w:tc>
                <w:tcPr>
                  <w:tcW w:w="16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t>про:</w:t>
                  </w:r>
                </w:p>
              </w:tc>
              <w:tc>
                <w:tcPr>
                  <w:tcW w:w="33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межі державного кордону України</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землі в межах території адміністративно-територіальної одиниці</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обмеження у використанні земель</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земельну ділянку</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видачу державного </w:t>
                  </w:r>
                  <w:proofErr w:type="spellStart"/>
                  <w:r w:rsidRPr="00E37918">
                    <w:rPr>
                      <w:rFonts w:ascii="Times New Roman" w:hAnsi="Times New Roman" w:cs="Times New Roman"/>
                      <w:sz w:val="24"/>
                      <w:szCs w:val="24"/>
                    </w:rPr>
                    <w:t>акта</w:t>
                  </w:r>
                  <w:proofErr w:type="spellEnd"/>
                  <w:r w:rsidRPr="00E37918">
                    <w:rPr>
                      <w:rFonts w:ascii="Times New Roman" w:hAnsi="Times New Roman" w:cs="Times New Roman"/>
                      <w:sz w:val="24"/>
                      <w:szCs w:val="24"/>
                    </w:rPr>
                    <w:t xml:space="preserve"> на право власності на земельну ділянку новому власнику земельної ділянки</w:t>
                  </w:r>
                </w:p>
              </w:tc>
            </w:tr>
            <w:tr w:rsidR="00C82723" w:rsidRPr="00FD5BC0" w:rsidTr="00216062">
              <w:tc>
                <w:tcPr>
                  <w:tcW w:w="5000" w:type="pct"/>
                  <w:gridSpan w:val="2"/>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що містить узагальнену інформацію про землі (території);</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w:t>
                  </w:r>
                  <w:r w:rsidRPr="00E37918">
                    <w:rPr>
                      <w:rStyle w:val="st42"/>
                      <w:rFonts w:ascii="Times New Roman" w:hAnsi="Times New Roman" w:cs="Times New Roman"/>
                      <w:sz w:val="24"/>
                      <w:szCs w:val="24"/>
                    </w:rPr>
                    <w:t>викопіювання з картографічної основи Державного земельного кадастру, кадастрової карти (плану)</w:t>
                  </w:r>
                  <w:r w:rsidRPr="00E37918">
                    <w:rPr>
                      <w:rFonts w:ascii="Times New Roman" w:hAnsi="Times New Roman" w:cs="Times New Roman"/>
                      <w:sz w:val="24"/>
                      <w:szCs w:val="24"/>
                    </w:rPr>
                    <w:t>;</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w:t>
                  </w:r>
                  <w:r w:rsidRPr="00E37918">
                    <w:rPr>
                      <w:rStyle w:val="st42"/>
                      <w:rFonts w:ascii="Times New Roman" w:hAnsi="Times New Roman" w:cs="Times New Roman"/>
                      <w:sz w:val="24"/>
                      <w:szCs w:val="24"/>
                      <w:lang w:val="x-none" w:eastAsia="uk-UA"/>
                    </w:rPr>
                    <w:t>копію документа, що створюється під час ведення Державного земельного кадастру</w:t>
                  </w:r>
                  <w:r w:rsidRPr="00E37918">
                    <w:rPr>
                      <w:rFonts w:ascii="Times New Roman" w:hAnsi="Times New Roman" w:cs="Times New Roman"/>
                      <w:sz w:val="24"/>
                      <w:szCs w:val="24"/>
                    </w:rPr>
                    <w:t>;</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витяг з документа Державного земельного кадастру;</w:t>
                  </w:r>
                </w:p>
                <w:p w:rsidR="00C82723" w:rsidRPr="00E37918" w:rsidRDefault="00C82723" w:rsidP="00C82723">
                  <w:pPr>
                    <w:rPr>
                      <w:rFonts w:ascii="Times New Roman" w:hAnsi="Times New Roman" w:cs="Times New Roman"/>
                      <w:b/>
                      <w:sz w:val="24"/>
                      <w:szCs w:val="24"/>
                    </w:rPr>
                  </w:pPr>
                  <w:r w:rsidRPr="00E37918">
                    <w:rPr>
                      <w:rFonts w:ascii="Times New Roman" w:hAnsi="Times New Roman" w:cs="Times New Roman"/>
                      <w:b/>
                      <w:sz w:val="24"/>
                      <w:szCs w:val="24"/>
                    </w:rPr>
                    <w:sym w:font="Symbol" w:char="F07F"/>
                  </w:r>
                  <w:r w:rsidRPr="00E37918">
                    <w:rPr>
                      <w:rFonts w:ascii="Times New Roman" w:hAnsi="Times New Roman" w:cs="Times New Roman"/>
                      <w:b/>
                      <w:sz w:val="24"/>
                      <w:szCs w:val="24"/>
                    </w:rPr>
                    <w:t xml:space="preserve"> довідку про наявність земельних ділянок;</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про наявність та розмір земельної частки (паю);</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про наявність у Державному земельному кадастрі відомостей про одержання у власність земельної </w:t>
                  </w:r>
                  <w:r w:rsidRPr="00E37918">
                    <w:rPr>
                      <w:rFonts w:ascii="Times New Roman" w:hAnsi="Times New Roman" w:cs="Times New Roman"/>
                      <w:sz w:val="24"/>
                      <w:szCs w:val="24"/>
                    </w:rPr>
                    <w:lastRenderedPageBreak/>
                    <w:t>ділянки у межах норм безоплатної приватизації за певним видом її цільового призначення (використання);</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82723" w:rsidRPr="00B050C1" w:rsidRDefault="00C82723" w:rsidP="00C82723">
            <w:pPr>
              <w:spacing w:after="0" w:line="240" w:lineRule="auto"/>
              <w:rPr>
                <w:rFonts w:ascii="Times New Roman" w:eastAsia="Times New Roman" w:hAnsi="Times New Roman" w:cs="Times New Roman"/>
                <w:sz w:val="24"/>
                <w:szCs w:val="24"/>
                <w:lang w:eastAsia="uk-UA"/>
              </w:rPr>
            </w:pPr>
            <w:r w:rsidRPr="00B050C1">
              <w:rPr>
                <w:rFonts w:ascii="Times New Roman" w:eastAsia="Times New Roman" w:hAnsi="Times New Roman" w:cs="Times New Roman"/>
                <w:sz w:val="24"/>
                <w:szCs w:val="24"/>
                <w:lang w:eastAsia="uk-UA"/>
              </w:rPr>
              <w:lastRenderedPageBreak/>
              <w:t>…</w:t>
            </w:r>
          </w:p>
          <w:p w:rsidR="00C82723" w:rsidRPr="00B050C1" w:rsidRDefault="00C82723" w:rsidP="00C82723">
            <w:pPr>
              <w:spacing w:after="0"/>
              <w:ind w:firstLine="360"/>
              <w:jc w:val="both"/>
              <w:rPr>
                <w:rFonts w:ascii="Times New Roman" w:hAnsi="Times New Roman" w:cs="Times New Roman"/>
                <w:sz w:val="24"/>
                <w:szCs w:val="24"/>
              </w:rPr>
            </w:pPr>
            <w:r w:rsidRPr="00B050C1">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700"/>
              <w:gridCol w:w="2544"/>
            </w:tblGrid>
            <w:tr w:rsidR="00C82723" w:rsidRPr="00B050C1" w:rsidTr="00216062">
              <w:tc>
                <w:tcPr>
                  <w:tcW w:w="2963"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B050C1" w:rsidTr="00216062">
              <w:tc>
                <w:tcPr>
                  <w:tcW w:w="2963"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B050C1" w:rsidTr="00216062">
              <w:tc>
                <w:tcPr>
                  <w:tcW w:w="2963"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B050C1" w:rsidTr="00216062">
              <w:tc>
                <w:tcPr>
                  <w:tcW w:w="2963"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bl>
          <w:p w:rsidR="00C82723" w:rsidRDefault="00C82723" w:rsidP="00C82723">
            <w:pPr>
              <w:spacing w:before="240" w:after="0"/>
              <w:rPr>
                <w:rFonts w:ascii="Times New Roman" w:hAnsi="Times New Roman" w:cs="Times New Roman"/>
                <w:b/>
                <w:sz w:val="24"/>
                <w:szCs w:val="24"/>
              </w:rPr>
            </w:pPr>
            <w:r w:rsidRPr="00B050C1">
              <w:rPr>
                <w:rFonts w:ascii="Times New Roman" w:hAnsi="Times New Roman" w:cs="Times New Roman"/>
                <w:b/>
                <w:sz w:val="24"/>
                <w:szCs w:val="24"/>
              </w:rPr>
              <w:t>Норма відсутня</w:t>
            </w:r>
          </w:p>
          <w:p w:rsidR="00C82723" w:rsidRPr="00B050C1" w:rsidRDefault="00C82723" w:rsidP="00C82723">
            <w:pPr>
              <w:spacing w:before="240" w:after="0"/>
              <w:rPr>
                <w:rFonts w:ascii="Times New Roman" w:hAnsi="Times New Roman" w:cs="Times New Roman"/>
                <w:b/>
                <w:sz w:val="24"/>
                <w:szCs w:val="24"/>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005"/>
              <w:gridCol w:w="3255"/>
            </w:tblGrid>
            <w:tr w:rsidR="00C82723" w:rsidRPr="00FD5BC0" w:rsidTr="00216062">
              <w:tc>
                <w:tcPr>
                  <w:tcW w:w="5000" w:type="pct"/>
                  <w:gridSpan w:val="2"/>
                  <w:tcBorders>
                    <w:top w:val="nil"/>
                    <w:left w:val="nil"/>
                    <w:bottom w:val="nil"/>
                    <w:right w:val="nil"/>
                  </w:tcBorders>
                </w:tcPr>
                <w:p w:rsidR="00C82723" w:rsidRDefault="00C82723" w:rsidP="00C82723">
                  <w:pPr>
                    <w:rPr>
                      <w:rFonts w:ascii="Times New Roman" w:hAnsi="Times New Roman" w:cs="Times New Roman"/>
                      <w:sz w:val="24"/>
                      <w:szCs w:val="24"/>
                    </w:rPr>
                  </w:pPr>
                </w:p>
                <w:p w:rsidR="00C82723" w:rsidRDefault="00C82723" w:rsidP="00C82723">
                  <w:pPr>
                    <w:rPr>
                      <w:rFonts w:ascii="Times New Roman" w:hAnsi="Times New Roman" w:cs="Times New Roman"/>
                      <w:sz w:val="24"/>
                      <w:szCs w:val="24"/>
                    </w:rPr>
                  </w:pPr>
                </w:p>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t>До заяви/запиту додаються:</w:t>
                  </w:r>
                </w:p>
              </w:tc>
            </w:tr>
            <w:tr w:rsidR="00C82723" w:rsidRPr="00FD5BC0" w:rsidTr="00216062">
              <w:tc>
                <w:tcPr>
                  <w:tcW w:w="2400" w:type="pct"/>
                  <w:tcBorders>
                    <w:top w:val="nil"/>
                    <w:left w:val="nil"/>
                    <w:bottom w:val="nil"/>
                    <w:right w:val="nil"/>
                  </w:tcBorders>
                </w:tcPr>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sym w:font="Symbol" w:char="F07F"/>
                  </w:r>
                  <w:r w:rsidRPr="00B050C1">
                    <w:rPr>
                      <w:rFonts w:ascii="Times New Roman" w:hAnsi="Times New Roman" w:cs="Times New Roman"/>
                      <w:sz w:val="24"/>
                      <w:szCs w:val="24"/>
                    </w:rPr>
                    <w:t xml:space="preserve"> копія документа, що посвідчує особу;</w:t>
                  </w:r>
                </w:p>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lastRenderedPageBreak/>
                    <w:sym w:font="Symbol" w:char="F07F"/>
                  </w:r>
                  <w:r w:rsidRPr="00B050C1">
                    <w:rPr>
                      <w:rFonts w:ascii="Times New Roman" w:hAnsi="Times New Roman" w:cs="Times New Roman"/>
                      <w:sz w:val="24"/>
                      <w:szCs w:val="24"/>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lastRenderedPageBreak/>
                    <w:sym w:font="Symbol" w:char="F07F"/>
                  </w:r>
                  <w:r w:rsidRPr="00B050C1">
                    <w:rPr>
                      <w:rFonts w:ascii="Times New Roman" w:hAnsi="Times New Roman" w:cs="Times New Roman"/>
                      <w:sz w:val="24"/>
                      <w:szCs w:val="24"/>
                    </w:rPr>
                    <w:t xml:space="preserve"> документ, який підтверджує повноваження діяти від імені заявника (у разі подання заяви </w:t>
                  </w:r>
                  <w:r w:rsidRPr="00B050C1">
                    <w:rPr>
                      <w:rFonts w:ascii="Times New Roman" w:hAnsi="Times New Roman" w:cs="Times New Roman"/>
                      <w:sz w:val="24"/>
                      <w:szCs w:val="24"/>
                    </w:rPr>
                    <w:lastRenderedPageBreak/>
                    <w:t>уповноваженою особою заявника);</w:t>
                  </w:r>
                </w:p>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sym w:font="Symbol" w:char="F07F"/>
                  </w:r>
                  <w:r w:rsidRPr="00B050C1">
                    <w:rPr>
                      <w:rFonts w:ascii="Times New Roman" w:hAnsi="Times New Roman" w:cs="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82723" w:rsidRDefault="00C82723" w:rsidP="00C82723">
            <w:pPr>
              <w:spacing w:after="0" w:line="240" w:lineRule="auto"/>
              <w:rPr>
                <w:rFonts w:ascii="Times New Roman" w:eastAsia="Times New Roman" w:hAnsi="Times New Roman" w:cs="Times New Roman"/>
                <w:sz w:val="24"/>
                <w:szCs w:val="24"/>
                <w:lang w:eastAsia="uk-UA"/>
              </w:rPr>
            </w:pPr>
          </w:p>
          <w:p w:rsidR="00C82723" w:rsidRPr="00B050C1" w:rsidRDefault="00C82723" w:rsidP="00C82723">
            <w:pPr>
              <w:spacing w:after="0" w:line="240" w:lineRule="auto"/>
              <w:rPr>
                <w:rFonts w:ascii="Times New Roman" w:eastAsia="Times New Roman" w:hAnsi="Times New Roman" w:cs="Times New Roman"/>
                <w:sz w:val="24"/>
                <w:szCs w:val="24"/>
                <w:lang w:eastAsia="uk-UA"/>
              </w:rPr>
            </w:pPr>
            <w:r w:rsidRPr="00B050C1">
              <w:rPr>
                <w:rFonts w:ascii="Times New Roman" w:eastAsia="Times New Roman" w:hAnsi="Times New Roman" w:cs="Times New Roman"/>
                <w:sz w:val="24"/>
                <w:szCs w:val="24"/>
                <w:lang w:eastAsia="uk-UA"/>
              </w:rPr>
              <w:t>…</w:t>
            </w:r>
          </w:p>
        </w:tc>
        <w:tc>
          <w:tcPr>
            <w:tcW w:w="2129" w:type="pct"/>
            <w:gridSpan w:val="3"/>
          </w:tcPr>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2709"/>
              <w:gridCol w:w="3689"/>
            </w:tblGrid>
            <w:tr w:rsidR="00C82723" w:rsidRPr="00B050C1" w:rsidTr="00216062">
              <w:trPr>
                <w:jc w:val="center"/>
              </w:trPr>
              <w:tc>
                <w:tcPr>
                  <w:tcW w:w="2117" w:type="pct"/>
                </w:tcPr>
                <w:p w:rsidR="00C82723" w:rsidRPr="00B050C1" w:rsidRDefault="00C82723" w:rsidP="00C82723">
                  <w:pPr>
                    <w:rPr>
                      <w:rFonts w:ascii="Times New Roman" w:hAnsi="Times New Roman" w:cs="Times New Roman"/>
                      <w:sz w:val="24"/>
                      <w:szCs w:val="24"/>
                    </w:rPr>
                  </w:pPr>
                </w:p>
              </w:tc>
              <w:tc>
                <w:tcPr>
                  <w:tcW w:w="2883" w:type="pct"/>
                </w:tcPr>
                <w:p w:rsidR="00C82723" w:rsidRPr="00B050C1" w:rsidRDefault="00C82723" w:rsidP="00C82723">
                  <w:pPr>
                    <w:jc w:val="center"/>
                    <w:rPr>
                      <w:rFonts w:ascii="Times New Roman" w:hAnsi="Times New Roman" w:cs="Times New Roman"/>
                      <w:sz w:val="24"/>
                      <w:szCs w:val="24"/>
                    </w:rPr>
                  </w:pP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Style w:val="st42"/>
                      <w:rFonts w:ascii="Times New Roman" w:hAnsi="Times New Roman" w:cs="Times New Roman"/>
                      <w:sz w:val="16"/>
                      <w:szCs w:val="16"/>
                    </w:rPr>
                    <w:t xml:space="preserve">(особа, уповноважена надавати відомості </w:t>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Style w:val="st42"/>
                      <w:rFonts w:ascii="Times New Roman" w:hAnsi="Times New Roman" w:cs="Times New Roman"/>
                      <w:sz w:val="16"/>
                      <w:szCs w:val="16"/>
                    </w:rPr>
                    <w:t>з Державного земельного кадастру)</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(прізвище, ім’я та по батькові фізичної особи /</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найменування юридичної особи)</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(податковий номер/серія та номер паспорта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фізичної особи, яка через свої релігійні переконання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відмовилася від прийняття номера)</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(реквізити документа, що посвідчує особу,</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яка звернулася із заявою</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(назва документа, номер та серія, дата видачі), та</w:t>
                  </w:r>
                  <w:r w:rsidRPr="00B050C1">
                    <w:rPr>
                      <w:rFonts w:ascii="Times New Roman" w:hAnsi="Times New Roman" w:cs="Times New Roman"/>
                      <w:sz w:val="24"/>
                      <w:szCs w:val="24"/>
                    </w:rPr>
                    <w:t xml:space="preserve"> 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документа, що посвідчує повноваження діяти</w:t>
                  </w:r>
                  <w:r w:rsidRPr="00B050C1">
                    <w:rPr>
                      <w:rFonts w:ascii="Times New Roman" w:hAnsi="Times New Roman" w:cs="Times New Roman"/>
                      <w:sz w:val="24"/>
                      <w:szCs w:val="24"/>
                    </w:rPr>
                    <w:t xml:space="preserve"> 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від імені особи)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 xml:space="preserve">(місце проживання фізичної особи / </w:t>
                  </w:r>
                  <w:r w:rsidRPr="00B050C1">
                    <w:rPr>
                      <w:rFonts w:ascii="Times New Roman" w:hAnsi="Times New Roman" w:cs="Times New Roman"/>
                      <w:sz w:val="16"/>
                      <w:szCs w:val="16"/>
                    </w:rPr>
                    <w:br/>
                  </w:r>
                  <w:r w:rsidRPr="00B050C1">
                    <w:rPr>
                      <w:rFonts w:ascii="Times New Roman" w:hAnsi="Times New Roman" w:cs="Times New Roman"/>
                      <w:sz w:val="24"/>
                      <w:szCs w:val="24"/>
                    </w:rP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місцезнаходження юридичної особи)</w:t>
                  </w:r>
                  <w:r w:rsidRPr="00B050C1">
                    <w:rPr>
                      <w:rFonts w:ascii="Times New Roman" w:hAnsi="Times New Roman" w:cs="Times New Roman"/>
                      <w:sz w:val="24"/>
                      <w:szCs w:val="24"/>
                    </w:rPr>
                    <w:t xml:space="preserve"> </w:t>
                  </w:r>
                  <w:r w:rsidRPr="00B050C1">
                    <w:rPr>
                      <w:rFonts w:ascii="Times New Roman" w:hAnsi="Times New Roman" w:cs="Times New Roman"/>
                      <w:sz w:val="24"/>
                      <w:szCs w:val="24"/>
                    </w:rPr>
                    <w:br/>
                    <w:t>_____________________________</w:t>
                  </w:r>
                  <w:r w:rsidRPr="00B050C1">
                    <w:rPr>
                      <w:rFonts w:ascii="Times New Roman" w:hAnsi="Times New Roman" w:cs="Times New Roman"/>
                      <w:sz w:val="24"/>
                      <w:szCs w:val="24"/>
                    </w:rPr>
                    <w:br/>
                  </w:r>
                  <w:r w:rsidRPr="00B050C1">
                    <w:rPr>
                      <w:rFonts w:ascii="Times New Roman" w:hAnsi="Times New Roman" w:cs="Times New Roman"/>
                      <w:sz w:val="16"/>
                      <w:szCs w:val="16"/>
                    </w:rPr>
                    <w:t>(контактний телефон)</w:t>
                  </w:r>
                </w:p>
              </w:tc>
            </w:tr>
          </w:tbl>
          <w:p w:rsidR="00C82723" w:rsidRPr="00B050C1" w:rsidRDefault="00C82723" w:rsidP="00C82723">
            <w:pPr>
              <w:jc w:val="center"/>
              <w:rPr>
                <w:rFonts w:ascii="Times New Roman" w:hAnsi="Times New Roman" w:cs="Times New Roman"/>
                <w:sz w:val="24"/>
                <w:szCs w:val="24"/>
              </w:rPr>
            </w:pPr>
            <w:r w:rsidRPr="00B050C1">
              <w:rPr>
                <w:rFonts w:ascii="Times New Roman" w:hAnsi="Times New Roman" w:cs="Times New Roman"/>
                <w:sz w:val="24"/>
                <w:szCs w:val="24"/>
              </w:rPr>
              <w:t>ЗАЯВА</w:t>
            </w:r>
            <w:r w:rsidRPr="00B050C1">
              <w:rPr>
                <w:rFonts w:ascii="Times New Roman" w:hAnsi="Times New Roman" w:cs="Times New Roman"/>
                <w:sz w:val="24"/>
                <w:szCs w:val="24"/>
              </w:rPr>
              <w:br/>
              <w:t>про надання відомостей з Державного земельного кадастру</w:t>
            </w:r>
          </w:p>
          <w:p w:rsidR="00C82723" w:rsidRPr="00B050C1" w:rsidRDefault="00C82723" w:rsidP="00C82723">
            <w:pPr>
              <w:ind w:firstLine="360"/>
              <w:jc w:val="both"/>
              <w:rPr>
                <w:rFonts w:ascii="Times New Roman" w:hAnsi="Times New Roman" w:cs="Times New Roman"/>
                <w:sz w:val="24"/>
                <w:szCs w:val="24"/>
              </w:rPr>
            </w:pPr>
            <w:r w:rsidRPr="00B050C1">
              <w:rPr>
                <w:rFonts w:ascii="Times New Roman" w:hAnsi="Times New Roman" w:cs="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113"/>
              <w:gridCol w:w="4290"/>
            </w:tblGrid>
            <w:tr w:rsidR="00C82723" w:rsidRPr="00E37918" w:rsidTr="00216062">
              <w:trPr>
                <w:trHeight w:val="852"/>
              </w:trPr>
              <w:tc>
                <w:tcPr>
                  <w:tcW w:w="16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lastRenderedPageBreak/>
                    <w:sym w:font="Symbol" w:char="F07F"/>
                  </w:r>
                  <w:r w:rsidRPr="00E37918">
                    <w:rPr>
                      <w:rFonts w:ascii="Times New Roman" w:hAnsi="Times New Roman" w:cs="Times New Roman"/>
                      <w:sz w:val="24"/>
                      <w:szCs w:val="24"/>
                    </w:rPr>
                    <w:t xml:space="preserve"> витяг з Державного земельного кадастру </w:t>
                  </w:r>
                </w:p>
              </w:tc>
              <w:tc>
                <w:tcPr>
                  <w:tcW w:w="33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p>
              </w:tc>
            </w:tr>
            <w:tr w:rsidR="00C82723" w:rsidRPr="00E37918" w:rsidTr="00216062">
              <w:tc>
                <w:tcPr>
                  <w:tcW w:w="16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t>про:</w:t>
                  </w:r>
                </w:p>
              </w:tc>
              <w:tc>
                <w:tcPr>
                  <w:tcW w:w="3350" w:type="pct"/>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межі державного кордону України</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землі в межах території адміністративно-територіальної одиниці</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обмеження у використанні земель</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земельну ділянку</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видачу державного </w:t>
                  </w:r>
                  <w:proofErr w:type="spellStart"/>
                  <w:r w:rsidRPr="00E37918">
                    <w:rPr>
                      <w:rFonts w:ascii="Times New Roman" w:hAnsi="Times New Roman" w:cs="Times New Roman"/>
                      <w:sz w:val="24"/>
                      <w:szCs w:val="24"/>
                    </w:rPr>
                    <w:t>акта</w:t>
                  </w:r>
                  <w:proofErr w:type="spellEnd"/>
                  <w:r w:rsidRPr="00E37918">
                    <w:rPr>
                      <w:rFonts w:ascii="Times New Roman" w:hAnsi="Times New Roman" w:cs="Times New Roman"/>
                      <w:sz w:val="24"/>
                      <w:szCs w:val="24"/>
                    </w:rPr>
                    <w:t xml:space="preserve"> на право власності на земельну ділянку новому власнику земельної ділянки</w:t>
                  </w:r>
                </w:p>
              </w:tc>
            </w:tr>
            <w:tr w:rsidR="00C82723" w:rsidRPr="00E37918" w:rsidTr="00216062">
              <w:tc>
                <w:tcPr>
                  <w:tcW w:w="5000" w:type="pct"/>
                  <w:gridSpan w:val="2"/>
                  <w:tcBorders>
                    <w:top w:val="nil"/>
                    <w:left w:val="nil"/>
                    <w:bottom w:val="nil"/>
                    <w:right w:val="nil"/>
                  </w:tcBorders>
                </w:tcPr>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що містить узагальнену інформацію про землі (території);</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w:t>
                  </w:r>
                  <w:r w:rsidRPr="00E37918">
                    <w:rPr>
                      <w:rStyle w:val="st42"/>
                      <w:rFonts w:ascii="Times New Roman" w:hAnsi="Times New Roman" w:cs="Times New Roman"/>
                      <w:sz w:val="24"/>
                      <w:szCs w:val="24"/>
                    </w:rPr>
                    <w:t>викопіювання з картографічної основи Державного земельного кадастру, кадастрової карти (плану)</w:t>
                  </w:r>
                  <w:r w:rsidRPr="00E37918">
                    <w:rPr>
                      <w:rFonts w:ascii="Times New Roman" w:hAnsi="Times New Roman" w:cs="Times New Roman"/>
                      <w:sz w:val="24"/>
                      <w:szCs w:val="24"/>
                    </w:rPr>
                    <w:t>;</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w:t>
                  </w:r>
                  <w:r w:rsidRPr="00E37918">
                    <w:rPr>
                      <w:rStyle w:val="st42"/>
                      <w:rFonts w:ascii="Times New Roman" w:hAnsi="Times New Roman" w:cs="Times New Roman"/>
                      <w:sz w:val="24"/>
                      <w:szCs w:val="24"/>
                      <w:lang w:val="x-none" w:eastAsia="uk-UA"/>
                    </w:rPr>
                    <w:t>копію документа, що створюється під час ведення Державного земельного кадастру</w:t>
                  </w:r>
                  <w:r w:rsidRPr="00E37918">
                    <w:rPr>
                      <w:rFonts w:ascii="Times New Roman" w:hAnsi="Times New Roman" w:cs="Times New Roman"/>
                      <w:sz w:val="24"/>
                      <w:szCs w:val="24"/>
                    </w:rPr>
                    <w:t>;</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витяг з документа Державного земельного кадастру;</w:t>
                  </w:r>
                </w:p>
                <w:p w:rsidR="00C82723" w:rsidRPr="00E37918" w:rsidRDefault="00C82723" w:rsidP="00C82723">
                  <w:pPr>
                    <w:rPr>
                      <w:rFonts w:ascii="Times New Roman" w:hAnsi="Times New Roman" w:cs="Times New Roman"/>
                      <w:b/>
                      <w:sz w:val="24"/>
                      <w:szCs w:val="24"/>
                    </w:rPr>
                  </w:pPr>
                  <w:r w:rsidRPr="00E37918">
                    <w:rPr>
                      <w:rFonts w:ascii="Times New Roman" w:hAnsi="Times New Roman" w:cs="Times New Roman"/>
                      <w:b/>
                      <w:sz w:val="24"/>
                      <w:szCs w:val="24"/>
                    </w:rPr>
                    <w:t>Норма відсутня</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про наявність та розмір земельної частки (паю);</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про наявність у Державному земельному кадастрі відомостей про одержання у власність земельної ділянки у </w:t>
                  </w:r>
                  <w:r w:rsidRPr="00E37918">
                    <w:rPr>
                      <w:rFonts w:ascii="Times New Roman" w:hAnsi="Times New Roman" w:cs="Times New Roman"/>
                      <w:sz w:val="24"/>
                      <w:szCs w:val="24"/>
                    </w:rPr>
                    <w:lastRenderedPageBreak/>
                    <w:t>межах норм безоплатної приватизації за певним видом її цільового призначення (використання);</w:t>
                  </w:r>
                </w:p>
                <w:p w:rsidR="00C82723" w:rsidRPr="00E37918" w:rsidRDefault="00C82723" w:rsidP="00C82723">
                  <w:pPr>
                    <w:rPr>
                      <w:rFonts w:ascii="Times New Roman" w:hAnsi="Times New Roman" w:cs="Times New Roman"/>
                      <w:sz w:val="24"/>
                      <w:szCs w:val="24"/>
                    </w:rPr>
                  </w:pPr>
                  <w:r w:rsidRPr="00E37918">
                    <w:rPr>
                      <w:rFonts w:ascii="Times New Roman" w:hAnsi="Times New Roman" w:cs="Times New Roman"/>
                      <w:sz w:val="24"/>
                      <w:szCs w:val="24"/>
                    </w:rPr>
                    <w:sym w:font="Symbol" w:char="F07F"/>
                  </w:r>
                  <w:r w:rsidRPr="00E37918">
                    <w:rPr>
                      <w:rFonts w:ascii="Times New Roman" w:hAnsi="Times New Roman" w:cs="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82723" w:rsidRPr="00E37918" w:rsidRDefault="00C82723" w:rsidP="00C82723">
            <w:pPr>
              <w:spacing w:after="0" w:line="240" w:lineRule="auto"/>
              <w:rPr>
                <w:rFonts w:ascii="Times New Roman" w:eastAsia="Times New Roman" w:hAnsi="Times New Roman" w:cs="Times New Roman"/>
                <w:sz w:val="24"/>
                <w:szCs w:val="24"/>
                <w:lang w:eastAsia="uk-UA"/>
              </w:rPr>
            </w:pPr>
            <w:r w:rsidRPr="00E37918">
              <w:rPr>
                <w:rFonts w:ascii="Times New Roman" w:eastAsia="Times New Roman" w:hAnsi="Times New Roman" w:cs="Times New Roman"/>
                <w:sz w:val="24"/>
                <w:szCs w:val="24"/>
                <w:lang w:eastAsia="uk-UA"/>
              </w:rPr>
              <w:lastRenderedPageBreak/>
              <w:t>…</w:t>
            </w:r>
          </w:p>
          <w:p w:rsidR="00C82723" w:rsidRPr="00B050C1" w:rsidRDefault="00C82723" w:rsidP="00C82723">
            <w:pPr>
              <w:spacing w:after="0"/>
              <w:ind w:firstLine="360"/>
              <w:jc w:val="both"/>
              <w:rPr>
                <w:rFonts w:ascii="Times New Roman" w:hAnsi="Times New Roman" w:cs="Times New Roman"/>
                <w:sz w:val="24"/>
                <w:szCs w:val="24"/>
              </w:rPr>
            </w:pPr>
            <w:r w:rsidRPr="00B050C1">
              <w:rPr>
                <w:rFonts w:ascii="Times New Roman" w:hAnsi="Times New Roman" w:cs="Times New Roman"/>
                <w:sz w:val="24"/>
                <w:szCs w:val="24"/>
              </w:rPr>
              <w:t>Відомості про об’єкт Державного земельного кадастру, стосовно якого запитуються відомості:</w:t>
            </w:r>
          </w:p>
          <w:tbl>
            <w:tblPr>
              <w:tblW w:w="609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
              <w:gridCol w:w="3032"/>
              <w:gridCol w:w="712"/>
              <w:gridCol w:w="2347"/>
            </w:tblGrid>
            <w:tr w:rsidR="00C82723" w:rsidRPr="00B050C1" w:rsidTr="00E37918">
              <w:trPr>
                <w:gridBefore w:val="1"/>
                <w:wBefore w:w="6" w:type="pct"/>
              </w:trPr>
              <w:tc>
                <w:tcPr>
                  <w:tcW w:w="3070" w:type="pct"/>
                  <w:gridSpan w:val="2"/>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Дані про земельну ділянку</w:t>
                  </w:r>
                </w:p>
              </w:tc>
              <w:tc>
                <w:tcPr>
                  <w:tcW w:w="1924"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B050C1" w:rsidTr="00E37918">
              <w:trPr>
                <w:gridBefore w:val="1"/>
                <w:wBefore w:w="6" w:type="pct"/>
              </w:trPr>
              <w:tc>
                <w:tcPr>
                  <w:tcW w:w="3070" w:type="pct"/>
                  <w:gridSpan w:val="2"/>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Місце розташування земельної ділянки</w:t>
                  </w:r>
                </w:p>
              </w:tc>
              <w:tc>
                <w:tcPr>
                  <w:tcW w:w="1924"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B050C1" w:rsidTr="00E37918">
              <w:trPr>
                <w:gridBefore w:val="1"/>
                <w:wBefore w:w="6" w:type="pct"/>
              </w:trPr>
              <w:tc>
                <w:tcPr>
                  <w:tcW w:w="3070" w:type="pct"/>
                  <w:gridSpan w:val="2"/>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Кадастровий номер земельної ділянки (за наявності)</w:t>
                  </w:r>
                </w:p>
              </w:tc>
              <w:tc>
                <w:tcPr>
                  <w:tcW w:w="1924"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B050C1" w:rsidTr="00E37918">
              <w:trPr>
                <w:gridBefore w:val="1"/>
                <w:wBefore w:w="6" w:type="pct"/>
              </w:trPr>
              <w:tc>
                <w:tcPr>
                  <w:tcW w:w="3070" w:type="pct"/>
                  <w:gridSpan w:val="2"/>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Дані про інший об’єкт Державного земельного кадастру, стосовно якого запитуються відомості</w:t>
                  </w:r>
                </w:p>
              </w:tc>
              <w:tc>
                <w:tcPr>
                  <w:tcW w:w="1924" w:type="pct"/>
                  <w:tcBorders>
                    <w:top w:val="outset" w:sz="6" w:space="0" w:color="000000"/>
                    <w:left w:val="outset" w:sz="6" w:space="0" w:color="000000"/>
                    <w:bottom w:val="outset" w:sz="6" w:space="0" w:color="000000"/>
                    <w:right w:val="outset" w:sz="6" w:space="0" w:color="000000"/>
                  </w:tcBorders>
                </w:tcPr>
                <w:p w:rsidR="00C82723" w:rsidRPr="00B050C1" w:rsidRDefault="00C82723" w:rsidP="00C82723">
                  <w:pPr>
                    <w:spacing w:after="0"/>
                    <w:rPr>
                      <w:rFonts w:ascii="Times New Roman" w:hAnsi="Times New Roman" w:cs="Times New Roman"/>
                      <w:sz w:val="24"/>
                      <w:szCs w:val="24"/>
                    </w:rPr>
                  </w:pPr>
                  <w:r w:rsidRPr="00B050C1">
                    <w:rPr>
                      <w:rFonts w:ascii="Times New Roman" w:hAnsi="Times New Roman" w:cs="Times New Roman"/>
                      <w:sz w:val="24"/>
                      <w:szCs w:val="24"/>
                    </w:rPr>
                    <w:t> </w:t>
                  </w:r>
                </w:p>
              </w:tc>
            </w:tr>
            <w:tr w:rsidR="00C82723" w:rsidRPr="00FD5BC0" w:rsidTr="00E37918">
              <w:tc>
                <w:tcPr>
                  <w:tcW w:w="5000" w:type="pct"/>
                  <w:gridSpan w:val="4"/>
                  <w:tcBorders>
                    <w:top w:val="nil"/>
                    <w:left w:val="nil"/>
                    <w:bottom w:val="nil"/>
                    <w:right w:val="nil"/>
                  </w:tcBorders>
                </w:tcPr>
                <w:p w:rsidR="00C82723" w:rsidRPr="00E37918" w:rsidRDefault="00C82723" w:rsidP="00C82723">
                  <w:pPr>
                    <w:spacing w:after="0"/>
                    <w:ind w:firstLine="360"/>
                    <w:jc w:val="both"/>
                    <w:rPr>
                      <w:rFonts w:ascii="Times New Roman" w:hAnsi="Times New Roman" w:cs="Times New Roman"/>
                      <w:b/>
                      <w:sz w:val="24"/>
                      <w:szCs w:val="24"/>
                    </w:rPr>
                  </w:pPr>
                  <w:r w:rsidRPr="00E37918">
                    <w:rPr>
                      <w:rFonts w:ascii="Times New Roman" w:hAnsi="Times New Roman" w:cs="Times New Roman"/>
                      <w:b/>
                      <w:sz w:val="24"/>
                      <w:szCs w:val="24"/>
                    </w:rPr>
                    <w:t>Відомості про документ</w:t>
                  </w:r>
                  <w:r>
                    <w:rPr>
                      <w:rFonts w:ascii="Times New Roman" w:hAnsi="Times New Roman" w:cs="Times New Roman"/>
                      <w:b/>
                      <w:sz w:val="24"/>
                      <w:szCs w:val="24"/>
                    </w:rPr>
                    <w:t xml:space="preserve"> та/або</w:t>
                  </w:r>
                  <w:r w:rsidRPr="00E37918">
                    <w:rPr>
                      <w:rFonts w:ascii="Times New Roman" w:hAnsi="Times New Roman" w:cs="Times New Roman"/>
                      <w:b/>
                      <w:sz w:val="24"/>
                      <w:szCs w:val="24"/>
                    </w:rPr>
                    <w:t xml:space="preserve"> витяг з документа Державного земельного кадастру, стосовно якого запитуються відомості:</w:t>
                  </w:r>
                </w:p>
                <w:tbl>
                  <w:tblPr>
                    <w:tblStyle w:val="a8"/>
                    <w:tblW w:w="6026" w:type="dxa"/>
                    <w:tblLayout w:type="fixed"/>
                    <w:tblLook w:val="04A0" w:firstRow="1" w:lastRow="0" w:firstColumn="1" w:lastColumn="0" w:noHBand="0" w:noVBand="1"/>
                  </w:tblPr>
                  <w:tblGrid>
                    <w:gridCol w:w="3616"/>
                    <w:gridCol w:w="2410"/>
                  </w:tblGrid>
                  <w:tr w:rsidR="00C82723" w:rsidTr="00E37918">
                    <w:tc>
                      <w:tcPr>
                        <w:tcW w:w="3616" w:type="dxa"/>
                      </w:tcPr>
                      <w:p w:rsidR="00C82723" w:rsidRPr="00FC2DBC" w:rsidRDefault="00C82723" w:rsidP="00C82723">
                        <w:pPr>
                          <w:jc w:val="both"/>
                          <w:rPr>
                            <w:rFonts w:ascii="Times New Roman" w:hAnsi="Times New Roman" w:cs="Times New Roman"/>
                            <w:b/>
                            <w:sz w:val="24"/>
                            <w:szCs w:val="24"/>
                          </w:rPr>
                        </w:pPr>
                        <w:r w:rsidRPr="00FC2DBC">
                          <w:rPr>
                            <w:rFonts w:ascii="Times New Roman" w:hAnsi="Times New Roman" w:cs="Times New Roman"/>
                            <w:b/>
                            <w:sz w:val="24"/>
                            <w:szCs w:val="24"/>
                          </w:rPr>
                          <w:t>Дані про тип</w:t>
                        </w:r>
                        <w:r>
                          <w:rPr>
                            <w:rFonts w:ascii="Times New Roman" w:hAnsi="Times New Roman" w:cs="Times New Roman"/>
                            <w:b/>
                            <w:sz w:val="24"/>
                            <w:szCs w:val="24"/>
                          </w:rPr>
                          <w:t xml:space="preserve"> (назву)</w:t>
                        </w:r>
                        <w:r w:rsidRPr="00FC2DBC">
                          <w:rPr>
                            <w:rFonts w:ascii="Times New Roman" w:hAnsi="Times New Roman" w:cs="Times New Roman"/>
                            <w:b/>
                            <w:sz w:val="24"/>
                            <w:szCs w:val="24"/>
                          </w:rPr>
                          <w:t>, номер, дату реєстрації, назву розділу або перелік розділів, назву або номер сторінки документу, з якого замовляється копія</w:t>
                        </w:r>
                      </w:p>
                    </w:tc>
                    <w:tc>
                      <w:tcPr>
                        <w:tcW w:w="2410" w:type="dxa"/>
                      </w:tcPr>
                      <w:p w:rsidR="00C82723" w:rsidRDefault="00C82723" w:rsidP="00C82723">
                        <w:pPr>
                          <w:jc w:val="both"/>
                          <w:rPr>
                            <w:rFonts w:ascii="Times New Roman" w:hAnsi="Times New Roman" w:cs="Times New Roman"/>
                            <w:sz w:val="24"/>
                            <w:szCs w:val="24"/>
                          </w:rPr>
                        </w:pPr>
                      </w:p>
                    </w:tc>
                  </w:tr>
                </w:tbl>
                <w:p w:rsidR="00C82723" w:rsidRPr="00B050C1" w:rsidRDefault="00C82723" w:rsidP="00C82723">
                  <w:pPr>
                    <w:spacing w:after="0"/>
                    <w:ind w:firstLine="360"/>
                    <w:jc w:val="both"/>
                    <w:rPr>
                      <w:rFonts w:ascii="Times New Roman" w:hAnsi="Times New Roman" w:cs="Times New Roman"/>
                      <w:sz w:val="24"/>
                      <w:szCs w:val="24"/>
                    </w:rPr>
                  </w:pPr>
                </w:p>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t>До заяви/запиту додаються:</w:t>
                  </w:r>
                </w:p>
              </w:tc>
            </w:tr>
            <w:tr w:rsidR="00C82723" w:rsidRPr="00FD5BC0" w:rsidTr="00E37918">
              <w:tc>
                <w:tcPr>
                  <w:tcW w:w="2492" w:type="pct"/>
                  <w:gridSpan w:val="2"/>
                  <w:tcBorders>
                    <w:top w:val="nil"/>
                    <w:left w:val="nil"/>
                    <w:bottom w:val="nil"/>
                    <w:right w:val="nil"/>
                  </w:tcBorders>
                </w:tcPr>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sym w:font="Symbol" w:char="F07F"/>
                  </w:r>
                  <w:r w:rsidRPr="00B050C1">
                    <w:rPr>
                      <w:rFonts w:ascii="Times New Roman" w:hAnsi="Times New Roman" w:cs="Times New Roman"/>
                      <w:sz w:val="24"/>
                      <w:szCs w:val="24"/>
                    </w:rPr>
                    <w:t xml:space="preserve"> копія документа, що посвідчує особу;</w:t>
                  </w:r>
                </w:p>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lastRenderedPageBreak/>
                    <w:sym w:font="Symbol" w:char="F07F"/>
                  </w:r>
                  <w:r w:rsidRPr="00B050C1">
                    <w:rPr>
                      <w:rFonts w:ascii="Times New Roman" w:hAnsi="Times New Roman" w:cs="Times New Roman"/>
                      <w:sz w:val="24"/>
                      <w:szCs w:val="24"/>
                    </w:rPr>
                    <w:t xml:space="preserve"> документ про оплату послуг за надання відомостей з Державного земельного кадастру;</w:t>
                  </w:r>
                </w:p>
              </w:tc>
              <w:tc>
                <w:tcPr>
                  <w:tcW w:w="2508" w:type="pct"/>
                  <w:gridSpan w:val="2"/>
                  <w:tcBorders>
                    <w:top w:val="nil"/>
                    <w:left w:val="nil"/>
                    <w:bottom w:val="nil"/>
                    <w:right w:val="nil"/>
                  </w:tcBorders>
                </w:tcPr>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lastRenderedPageBreak/>
                    <w:sym w:font="Symbol" w:char="F07F"/>
                  </w:r>
                  <w:r w:rsidRPr="00B050C1">
                    <w:rPr>
                      <w:rFonts w:ascii="Times New Roman" w:hAnsi="Times New Roman" w:cs="Times New Roman"/>
                      <w:sz w:val="24"/>
                      <w:szCs w:val="24"/>
                    </w:rPr>
                    <w:t xml:space="preserve"> документ, який підтверджує повноваження діяти від імені заявника (у </w:t>
                  </w:r>
                  <w:r w:rsidRPr="00B050C1">
                    <w:rPr>
                      <w:rFonts w:ascii="Times New Roman" w:hAnsi="Times New Roman" w:cs="Times New Roman"/>
                      <w:sz w:val="24"/>
                      <w:szCs w:val="24"/>
                    </w:rPr>
                    <w:lastRenderedPageBreak/>
                    <w:t>разі подання заяви уповноваженою особою заявника);</w:t>
                  </w:r>
                </w:p>
                <w:p w:rsidR="00C82723" w:rsidRPr="00B050C1" w:rsidRDefault="00C82723" w:rsidP="00C82723">
                  <w:pPr>
                    <w:rPr>
                      <w:rFonts w:ascii="Times New Roman" w:hAnsi="Times New Roman" w:cs="Times New Roman"/>
                      <w:sz w:val="24"/>
                      <w:szCs w:val="24"/>
                    </w:rPr>
                  </w:pPr>
                  <w:r w:rsidRPr="00B050C1">
                    <w:rPr>
                      <w:rFonts w:ascii="Times New Roman" w:hAnsi="Times New Roman" w:cs="Times New Roman"/>
                      <w:sz w:val="24"/>
                      <w:szCs w:val="24"/>
                    </w:rPr>
                    <w:sym w:font="Symbol" w:char="F07F"/>
                  </w:r>
                  <w:r w:rsidRPr="00B050C1">
                    <w:rPr>
                      <w:rFonts w:ascii="Times New Roman" w:hAnsi="Times New Roman" w:cs="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82723" w:rsidRPr="00B050C1" w:rsidRDefault="00C82723" w:rsidP="00C82723">
            <w:pPr>
              <w:spacing w:after="0" w:line="240" w:lineRule="auto"/>
              <w:rPr>
                <w:rFonts w:ascii="Times New Roman" w:eastAsia="Times New Roman" w:hAnsi="Times New Roman" w:cs="Times New Roman"/>
                <w:sz w:val="24"/>
                <w:szCs w:val="24"/>
                <w:lang w:eastAsia="uk-UA"/>
              </w:rPr>
            </w:pPr>
            <w:r w:rsidRPr="00B050C1">
              <w:rPr>
                <w:rFonts w:ascii="Times New Roman" w:eastAsia="Times New Roman" w:hAnsi="Times New Roman" w:cs="Times New Roman"/>
                <w:sz w:val="24"/>
                <w:szCs w:val="24"/>
                <w:lang w:eastAsia="uk-UA"/>
              </w:rPr>
              <w:lastRenderedPageBreak/>
              <w:t>…</w:t>
            </w:r>
          </w:p>
        </w:tc>
        <w:tc>
          <w:tcPr>
            <w:tcW w:w="789" w:type="pct"/>
            <w:gridSpan w:val="3"/>
          </w:tcPr>
          <w:p w:rsidR="00C82723" w:rsidRDefault="00C82723" w:rsidP="00C82723">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Приведення положень Порядку у відповідність до вимог законодавства</w:t>
            </w:r>
          </w:p>
        </w:tc>
      </w:tr>
      <w:tr w:rsidR="00C82723" w:rsidRPr="00E03710" w:rsidTr="00B05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5" w:type="pct"/>
        </w:trPr>
        <w:tc>
          <w:tcPr>
            <w:tcW w:w="2236" w:type="pct"/>
            <w:gridSpan w:val="2"/>
            <w:vAlign w:val="center"/>
            <w:hideMark/>
          </w:tcPr>
          <w:p w:rsidR="00C82723" w:rsidRDefault="00C82723" w:rsidP="00C82723">
            <w:pPr>
              <w:spacing w:after="0" w:line="240" w:lineRule="auto"/>
              <w:rPr>
                <w:rFonts w:ascii="Times New Roman" w:hAnsi="Times New Roman" w:cs="Times New Roman"/>
                <w:b/>
                <w:sz w:val="28"/>
                <w:szCs w:val="28"/>
              </w:rPr>
            </w:pPr>
            <w:bookmarkStart w:id="3" w:name="n230"/>
            <w:bookmarkStart w:id="4" w:name="n231"/>
            <w:bookmarkEnd w:id="3"/>
            <w:bookmarkEnd w:id="4"/>
          </w:p>
          <w:p w:rsidR="00C82723" w:rsidRPr="00E03710" w:rsidRDefault="00C82723" w:rsidP="00C82723">
            <w:pPr>
              <w:spacing w:after="0" w:line="240" w:lineRule="auto"/>
              <w:rPr>
                <w:rFonts w:ascii="Times New Roman" w:eastAsia="Times New Roman" w:hAnsi="Times New Roman" w:cs="Times New Roman"/>
                <w:sz w:val="24"/>
                <w:szCs w:val="24"/>
                <w:lang w:eastAsia="uk-UA"/>
              </w:rPr>
            </w:pPr>
            <w:r w:rsidRPr="00A80E13">
              <w:rPr>
                <w:rFonts w:ascii="Times New Roman" w:hAnsi="Times New Roman" w:cs="Times New Roman"/>
                <w:b/>
                <w:sz w:val="28"/>
                <w:szCs w:val="28"/>
              </w:rPr>
              <w:t xml:space="preserve">Директор Департаменту державного земельного </w:t>
            </w:r>
            <w:r w:rsidRPr="00A80E13">
              <w:rPr>
                <w:rFonts w:ascii="Times New Roman" w:hAnsi="Times New Roman" w:cs="Times New Roman"/>
                <w:b/>
                <w:sz w:val="28"/>
                <w:szCs w:val="28"/>
              </w:rPr>
              <w:br/>
              <w:t xml:space="preserve">кадастру </w:t>
            </w:r>
            <w:proofErr w:type="spellStart"/>
            <w:r w:rsidRPr="00A80E13">
              <w:rPr>
                <w:rFonts w:ascii="Times New Roman" w:hAnsi="Times New Roman" w:cs="Times New Roman"/>
                <w:b/>
                <w:sz w:val="28"/>
                <w:szCs w:val="28"/>
              </w:rPr>
              <w:t>Держгеокадастру</w:t>
            </w:r>
            <w:proofErr w:type="spellEnd"/>
          </w:p>
        </w:tc>
        <w:tc>
          <w:tcPr>
            <w:tcW w:w="1375" w:type="pct"/>
            <w:vAlign w:val="center"/>
            <w:hideMark/>
          </w:tcPr>
          <w:p w:rsidR="00C82723" w:rsidRPr="00E03710" w:rsidRDefault="00C82723" w:rsidP="00C82723">
            <w:pPr>
              <w:spacing w:after="0" w:line="240" w:lineRule="auto"/>
              <w:rPr>
                <w:rFonts w:ascii="Times New Roman" w:eastAsia="Times New Roman" w:hAnsi="Times New Roman" w:cs="Times New Roman"/>
                <w:sz w:val="24"/>
                <w:szCs w:val="24"/>
                <w:lang w:eastAsia="uk-UA"/>
              </w:rPr>
            </w:pPr>
          </w:p>
        </w:tc>
        <w:tc>
          <w:tcPr>
            <w:tcW w:w="1144" w:type="pct"/>
            <w:gridSpan w:val="3"/>
            <w:vAlign w:val="center"/>
            <w:hideMark/>
          </w:tcPr>
          <w:p w:rsidR="00C82723" w:rsidRPr="00E03710" w:rsidRDefault="00C82723" w:rsidP="00C82723">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b/>
                <w:sz w:val="28"/>
                <w:szCs w:val="28"/>
              </w:rPr>
              <w:t>Ігор</w:t>
            </w:r>
            <w:r w:rsidRPr="00A80E13">
              <w:rPr>
                <w:rFonts w:ascii="Times New Roman" w:hAnsi="Times New Roman" w:cs="Times New Roman"/>
                <w:b/>
                <w:sz w:val="28"/>
                <w:szCs w:val="28"/>
              </w:rPr>
              <w:t> СЛАВІН</w:t>
            </w:r>
          </w:p>
        </w:tc>
      </w:tr>
      <w:tr w:rsidR="00C82723" w:rsidRPr="00E03710" w:rsidTr="00B05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7" w:type="pct"/>
        </w:trPr>
        <w:tc>
          <w:tcPr>
            <w:tcW w:w="2236" w:type="pct"/>
            <w:gridSpan w:val="2"/>
            <w:vAlign w:val="center"/>
            <w:hideMark/>
          </w:tcPr>
          <w:p w:rsidR="00C82723" w:rsidRPr="00E03710" w:rsidRDefault="00C82723" w:rsidP="00C82723">
            <w:pPr>
              <w:spacing w:before="100" w:beforeAutospacing="1" w:after="100" w:afterAutospacing="1" w:line="240" w:lineRule="auto"/>
              <w:rPr>
                <w:rFonts w:ascii="Times New Roman" w:eastAsia="Times New Roman" w:hAnsi="Times New Roman" w:cs="Times New Roman"/>
                <w:sz w:val="24"/>
                <w:szCs w:val="24"/>
                <w:lang w:eastAsia="uk-UA"/>
              </w:rPr>
            </w:pPr>
            <w:r w:rsidRPr="00E03710">
              <w:rPr>
                <w:rFonts w:ascii="Times New Roman" w:eastAsia="Times New Roman" w:hAnsi="Times New Roman" w:cs="Times New Roman"/>
                <w:sz w:val="24"/>
                <w:szCs w:val="24"/>
                <w:lang w:eastAsia="uk-UA"/>
              </w:rPr>
              <w:t>_____ ______________ 20__ р.</w:t>
            </w:r>
          </w:p>
        </w:tc>
        <w:tc>
          <w:tcPr>
            <w:tcW w:w="1375" w:type="pct"/>
            <w:vAlign w:val="center"/>
            <w:hideMark/>
          </w:tcPr>
          <w:p w:rsidR="00C82723" w:rsidRPr="00E03710" w:rsidRDefault="00C82723" w:rsidP="00C82723">
            <w:pPr>
              <w:spacing w:after="0" w:line="240" w:lineRule="auto"/>
              <w:rPr>
                <w:rFonts w:ascii="Times New Roman" w:eastAsia="Times New Roman" w:hAnsi="Times New Roman" w:cs="Times New Roman"/>
                <w:sz w:val="20"/>
                <w:szCs w:val="20"/>
                <w:lang w:eastAsia="uk-UA"/>
              </w:rPr>
            </w:pPr>
          </w:p>
        </w:tc>
        <w:tc>
          <w:tcPr>
            <w:tcW w:w="872" w:type="pct"/>
            <w:gridSpan w:val="2"/>
            <w:vAlign w:val="center"/>
            <w:hideMark/>
          </w:tcPr>
          <w:p w:rsidR="00C82723" w:rsidRPr="00E03710" w:rsidRDefault="00C82723" w:rsidP="00C82723">
            <w:pPr>
              <w:spacing w:after="0" w:line="240" w:lineRule="auto"/>
              <w:rPr>
                <w:rFonts w:ascii="Times New Roman" w:eastAsia="Times New Roman" w:hAnsi="Times New Roman" w:cs="Times New Roman"/>
                <w:sz w:val="20"/>
                <w:szCs w:val="20"/>
                <w:lang w:eastAsia="uk-UA"/>
              </w:rPr>
            </w:pPr>
          </w:p>
        </w:tc>
      </w:tr>
    </w:tbl>
    <w:p w:rsidR="00227ACD" w:rsidRDefault="00227ACD"/>
    <w:sectPr w:rsidR="00227ACD" w:rsidSect="00C82723">
      <w:headerReference w:type="default" r:id="rId7"/>
      <w:pgSz w:w="16838" w:h="11906" w:orient="landscape"/>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B4" w:rsidRDefault="00611BB4" w:rsidP="00611BB4">
      <w:pPr>
        <w:spacing w:after="0" w:line="240" w:lineRule="auto"/>
      </w:pPr>
      <w:r>
        <w:separator/>
      </w:r>
    </w:p>
  </w:endnote>
  <w:endnote w:type="continuationSeparator" w:id="0">
    <w:p w:rsidR="00611BB4" w:rsidRDefault="00611BB4" w:rsidP="0061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B4" w:rsidRDefault="00611BB4" w:rsidP="00611BB4">
      <w:pPr>
        <w:spacing w:after="0" w:line="240" w:lineRule="auto"/>
      </w:pPr>
      <w:r>
        <w:separator/>
      </w:r>
    </w:p>
  </w:footnote>
  <w:footnote w:type="continuationSeparator" w:id="0">
    <w:p w:rsidR="00611BB4" w:rsidRDefault="00611BB4" w:rsidP="0061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04624"/>
      <w:docPartObj>
        <w:docPartGallery w:val="Page Numbers (Top of Page)"/>
        <w:docPartUnique/>
      </w:docPartObj>
    </w:sdtPr>
    <w:sdtEndPr/>
    <w:sdtContent>
      <w:p w:rsidR="00611BB4" w:rsidRDefault="00611BB4">
        <w:pPr>
          <w:pStyle w:val="a3"/>
          <w:jc w:val="center"/>
        </w:pPr>
        <w:r>
          <w:fldChar w:fldCharType="begin"/>
        </w:r>
        <w:r>
          <w:instrText>PAGE   \* MERGEFORMAT</w:instrText>
        </w:r>
        <w:r>
          <w:fldChar w:fldCharType="separate"/>
        </w:r>
        <w:r w:rsidR="00FC7E8B">
          <w:rPr>
            <w:noProof/>
          </w:rPr>
          <w:t>17</w:t>
        </w:r>
        <w:r>
          <w:fldChar w:fldCharType="end"/>
        </w:r>
      </w:p>
    </w:sdtContent>
  </w:sdt>
  <w:p w:rsidR="00611BB4" w:rsidRDefault="00611B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10"/>
    <w:rsid w:val="00016D73"/>
    <w:rsid w:val="000562A0"/>
    <w:rsid w:val="000A1153"/>
    <w:rsid w:val="000B0601"/>
    <w:rsid w:val="001C7982"/>
    <w:rsid w:val="001D5637"/>
    <w:rsid w:val="00227ACD"/>
    <w:rsid w:val="00231CB4"/>
    <w:rsid w:val="002934B3"/>
    <w:rsid w:val="0037355D"/>
    <w:rsid w:val="0038539F"/>
    <w:rsid w:val="003B4D64"/>
    <w:rsid w:val="003F73AD"/>
    <w:rsid w:val="00443041"/>
    <w:rsid w:val="00475317"/>
    <w:rsid w:val="004B2211"/>
    <w:rsid w:val="005868B6"/>
    <w:rsid w:val="00611BB4"/>
    <w:rsid w:val="00655291"/>
    <w:rsid w:val="0067726D"/>
    <w:rsid w:val="006E0FFD"/>
    <w:rsid w:val="0073660F"/>
    <w:rsid w:val="0078214D"/>
    <w:rsid w:val="007E4FC8"/>
    <w:rsid w:val="00884139"/>
    <w:rsid w:val="008F6800"/>
    <w:rsid w:val="009E3F03"/>
    <w:rsid w:val="009F4A8C"/>
    <w:rsid w:val="00A07B20"/>
    <w:rsid w:val="00A35E47"/>
    <w:rsid w:val="00B050C1"/>
    <w:rsid w:val="00B30615"/>
    <w:rsid w:val="00B74158"/>
    <w:rsid w:val="00BB5B0B"/>
    <w:rsid w:val="00BF1F78"/>
    <w:rsid w:val="00C0678E"/>
    <w:rsid w:val="00C407A0"/>
    <w:rsid w:val="00C43236"/>
    <w:rsid w:val="00C82723"/>
    <w:rsid w:val="00D55979"/>
    <w:rsid w:val="00D667D9"/>
    <w:rsid w:val="00D87139"/>
    <w:rsid w:val="00E03710"/>
    <w:rsid w:val="00E06ABB"/>
    <w:rsid w:val="00E309F4"/>
    <w:rsid w:val="00E37918"/>
    <w:rsid w:val="00E43BBB"/>
    <w:rsid w:val="00E804AF"/>
    <w:rsid w:val="00ED4718"/>
    <w:rsid w:val="00F22D64"/>
    <w:rsid w:val="00F43A70"/>
    <w:rsid w:val="00F663D0"/>
    <w:rsid w:val="00F80017"/>
    <w:rsid w:val="00F96661"/>
    <w:rsid w:val="00FC2DBC"/>
    <w:rsid w:val="00FC7E8B"/>
    <w:rsid w:val="00FD3FD0"/>
    <w:rsid w:val="00FE51DB"/>
    <w:rsid w:val="00FF4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EB2E"/>
  <w15:chartTrackingRefBased/>
  <w15:docId w15:val="{CAA98AB1-8981-42C2-8C47-F79C8D22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037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03710"/>
  </w:style>
  <w:style w:type="character" w:customStyle="1" w:styleId="rvts82">
    <w:name w:val="rvts82"/>
    <w:basedOn w:val="a0"/>
    <w:rsid w:val="00E03710"/>
  </w:style>
  <w:style w:type="paragraph" w:customStyle="1" w:styleId="rvps12">
    <w:name w:val="rvps12"/>
    <w:basedOn w:val="a"/>
    <w:rsid w:val="00E037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037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037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11BB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11BB4"/>
  </w:style>
  <w:style w:type="paragraph" w:styleId="a5">
    <w:name w:val="footer"/>
    <w:basedOn w:val="a"/>
    <w:link w:val="a6"/>
    <w:uiPriority w:val="99"/>
    <w:unhideWhenUsed/>
    <w:rsid w:val="00611BB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11BB4"/>
  </w:style>
  <w:style w:type="paragraph" w:customStyle="1" w:styleId="a7">
    <w:name w:val="Назва документа"/>
    <w:basedOn w:val="a"/>
    <w:next w:val="a"/>
    <w:rsid w:val="0073660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rvps6">
    <w:name w:val="rvps6"/>
    <w:basedOn w:val="a"/>
    <w:rsid w:val="007366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7366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73660F"/>
  </w:style>
  <w:style w:type="character" w:customStyle="1" w:styleId="rvts80">
    <w:name w:val="rvts80"/>
    <w:rsid w:val="0073660F"/>
  </w:style>
  <w:style w:type="character" w:customStyle="1" w:styleId="st42">
    <w:name w:val="st42"/>
    <w:rsid w:val="00B050C1"/>
    <w:rPr>
      <w:color w:val="000000"/>
    </w:rPr>
  </w:style>
  <w:style w:type="table" w:styleId="a8">
    <w:name w:val="Table Grid"/>
    <w:basedOn w:val="a1"/>
    <w:uiPriority w:val="39"/>
    <w:rsid w:val="00E3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798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C7982"/>
    <w:rPr>
      <w:rFonts w:ascii="Segoe UI" w:hAnsi="Segoe UI" w:cs="Segoe UI"/>
      <w:sz w:val="18"/>
      <w:szCs w:val="18"/>
    </w:rPr>
  </w:style>
  <w:style w:type="character" w:customStyle="1" w:styleId="rvts46">
    <w:name w:val="rvts46"/>
    <w:basedOn w:val="a0"/>
    <w:rsid w:val="000B0601"/>
  </w:style>
  <w:style w:type="character" w:styleId="ab">
    <w:name w:val="Hyperlink"/>
    <w:basedOn w:val="a0"/>
    <w:uiPriority w:val="99"/>
    <w:semiHidden/>
    <w:unhideWhenUsed/>
    <w:rsid w:val="000B0601"/>
    <w:rPr>
      <w:color w:val="0000FF"/>
      <w:u w:val="single"/>
    </w:rPr>
  </w:style>
  <w:style w:type="paragraph" w:styleId="HTML">
    <w:name w:val="HTML Preformatted"/>
    <w:basedOn w:val="a"/>
    <w:link w:val="HTML0"/>
    <w:uiPriority w:val="99"/>
    <w:semiHidden/>
    <w:unhideWhenUsed/>
    <w:rsid w:val="001D5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1D5637"/>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5351">
      <w:bodyDiv w:val="1"/>
      <w:marLeft w:val="0"/>
      <w:marRight w:val="0"/>
      <w:marTop w:val="0"/>
      <w:marBottom w:val="0"/>
      <w:divBdr>
        <w:top w:val="none" w:sz="0" w:space="0" w:color="auto"/>
        <w:left w:val="none" w:sz="0" w:space="0" w:color="auto"/>
        <w:bottom w:val="none" w:sz="0" w:space="0" w:color="auto"/>
        <w:right w:val="none" w:sz="0" w:space="0" w:color="auto"/>
      </w:divBdr>
    </w:div>
    <w:div w:id="442000622">
      <w:bodyDiv w:val="1"/>
      <w:marLeft w:val="0"/>
      <w:marRight w:val="0"/>
      <w:marTop w:val="0"/>
      <w:marBottom w:val="0"/>
      <w:divBdr>
        <w:top w:val="none" w:sz="0" w:space="0" w:color="auto"/>
        <w:left w:val="none" w:sz="0" w:space="0" w:color="auto"/>
        <w:bottom w:val="none" w:sz="0" w:space="0" w:color="auto"/>
        <w:right w:val="none" w:sz="0" w:space="0" w:color="auto"/>
      </w:divBdr>
    </w:div>
    <w:div w:id="544411685">
      <w:bodyDiv w:val="1"/>
      <w:marLeft w:val="0"/>
      <w:marRight w:val="0"/>
      <w:marTop w:val="0"/>
      <w:marBottom w:val="0"/>
      <w:divBdr>
        <w:top w:val="none" w:sz="0" w:space="0" w:color="auto"/>
        <w:left w:val="none" w:sz="0" w:space="0" w:color="auto"/>
        <w:bottom w:val="none" w:sz="0" w:space="0" w:color="auto"/>
        <w:right w:val="none" w:sz="0" w:space="0" w:color="auto"/>
      </w:divBdr>
    </w:div>
    <w:div w:id="738014265">
      <w:bodyDiv w:val="1"/>
      <w:marLeft w:val="0"/>
      <w:marRight w:val="0"/>
      <w:marTop w:val="0"/>
      <w:marBottom w:val="0"/>
      <w:divBdr>
        <w:top w:val="none" w:sz="0" w:space="0" w:color="auto"/>
        <w:left w:val="none" w:sz="0" w:space="0" w:color="auto"/>
        <w:bottom w:val="none" w:sz="0" w:space="0" w:color="auto"/>
        <w:right w:val="none" w:sz="0" w:space="0" w:color="auto"/>
      </w:divBdr>
    </w:div>
    <w:div w:id="851525742">
      <w:bodyDiv w:val="1"/>
      <w:marLeft w:val="0"/>
      <w:marRight w:val="0"/>
      <w:marTop w:val="0"/>
      <w:marBottom w:val="0"/>
      <w:divBdr>
        <w:top w:val="none" w:sz="0" w:space="0" w:color="auto"/>
        <w:left w:val="none" w:sz="0" w:space="0" w:color="auto"/>
        <w:bottom w:val="none" w:sz="0" w:space="0" w:color="auto"/>
        <w:right w:val="none" w:sz="0" w:space="0" w:color="auto"/>
      </w:divBdr>
    </w:div>
    <w:div w:id="1117456680">
      <w:bodyDiv w:val="1"/>
      <w:marLeft w:val="0"/>
      <w:marRight w:val="0"/>
      <w:marTop w:val="0"/>
      <w:marBottom w:val="0"/>
      <w:divBdr>
        <w:top w:val="none" w:sz="0" w:space="0" w:color="auto"/>
        <w:left w:val="none" w:sz="0" w:space="0" w:color="auto"/>
        <w:bottom w:val="none" w:sz="0" w:space="0" w:color="auto"/>
        <w:right w:val="none" w:sz="0" w:space="0" w:color="auto"/>
      </w:divBdr>
    </w:div>
    <w:div w:id="1557163388">
      <w:bodyDiv w:val="1"/>
      <w:marLeft w:val="0"/>
      <w:marRight w:val="0"/>
      <w:marTop w:val="0"/>
      <w:marBottom w:val="0"/>
      <w:divBdr>
        <w:top w:val="none" w:sz="0" w:space="0" w:color="auto"/>
        <w:left w:val="none" w:sz="0" w:space="0" w:color="auto"/>
        <w:bottom w:val="none" w:sz="0" w:space="0" w:color="auto"/>
        <w:right w:val="none" w:sz="0" w:space="0" w:color="auto"/>
      </w:divBdr>
    </w:div>
    <w:div w:id="1561134339">
      <w:bodyDiv w:val="1"/>
      <w:marLeft w:val="0"/>
      <w:marRight w:val="0"/>
      <w:marTop w:val="0"/>
      <w:marBottom w:val="0"/>
      <w:divBdr>
        <w:top w:val="none" w:sz="0" w:space="0" w:color="auto"/>
        <w:left w:val="none" w:sz="0" w:space="0" w:color="auto"/>
        <w:bottom w:val="none" w:sz="0" w:space="0" w:color="auto"/>
        <w:right w:val="none" w:sz="0" w:space="0" w:color="auto"/>
      </w:divBdr>
    </w:div>
    <w:div w:id="1672755541">
      <w:bodyDiv w:val="1"/>
      <w:marLeft w:val="0"/>
      <w:marRight w:val="0"/>
      <w:marTop w:val="0"/>
      <w:marBottom w:val="0"/>
      <w:divBdr>
        <w:top w:val="none" w:sz="0" w:space="0" w:color="auto"/>
        <w:left w:val="none" w:sz="0" w:space="0" w:color="auto"/>
        <w:bottom w:val="none" w:sz="0" w:space="0" w:color="auto"/>
        <w:right w:val="none" w:sz="0" w:space="0" w:color="auto"/>
      </w:divBdr>
      <w:divsChild>
        <w:div w:id="731660548">
          <w:marLeft w:val="0"/>
          <w:marRight w:val="0"/>
          <w:marTop w:val="0"/>
          <w:marBottom w:val="0"/>
          <w:divBdr>
            <w:top w:val="none" w:sz="0" w:space="0" w:color="auto"/>
            <w:left w:val="none" w:sz="0" w:space="0" w:color="auto"/>
            <w:bottom w:val="none" w:sz="0" w:space="0" w:color="auto"/>
            <w:right w:val="none" w:sz="0" w:space="0" w:color="auto"/>
          </w:divBdr>
        </w:div>
        <w:div w:id="1229458272">
          <w:marLeft w:val="0"/>
          <w:marRight w:val="0"/>
          <w:marTop w:val="0"/>
          <w:marBottom w:val="0"/>
          <w:divBdr>
            <w:top w:val="none" w:sz="0" w:space="0" w:color="auto"/>
            <w:left w:val="none" w:sz="0" w:space="0" w:color="auto"/>
            <w:bottom w:val="none" w:sz="0" w:space="0" w:color="auto"/>
            <w:right w:val="none" w:sz="0" w:space="0" w:color="auto"/>
          </w:divBdr>
        </w:div>
      </w:divsChild>
    </w:div>
    <w:div w:id="191492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613-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17</Pages>
  <Words>4763</Words>
  <Characters>27152</Characters>
  <Application>Microsoft Office Word</Application>
  <DocSecurity>0</DocSecurity>
  <Lines>226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Ігор Кирилюк</dc:creator>
  <cp:keywords/>
  <dc:description/>
  <cp:lastModifiedBy>Ігор Кирилюк</cp:lastModifiedBy>
  <cp:revision>12</cp:revision>
  <cp:lastPrinted>2019-11-14T07:40:00Z</cp:lastPrinted>
  <dcterms:created xsi:type="dcterms:W3CDTF">2019-10-30T12:45:00Z</dcterms:created>
  <dcterms:modified xsi:type="dcterms:W3CDTF">2019-11-14T07:44:00Z</dcterms:modified>
</cp:coreProperties>
</file>