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41" w:rsidRPr="00A80B41" w:rsidRDefault="00A80B41" w:rsidP="00A80B4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0B41">
        <w:rPr>
          <w:rFonts w:ascii="Times New Roman" w:hAnsi="Times New Roman" w:cs="Times New Roman"/>
          <w:b/>
          <w:i/>
          <w:sz w:val="28"/>
          <w:szCs w:val="28"/>
          <w:lang w:val="uk-UA"/>
        </w:rPr>
        <w:t>Спеціально уповноважені суб’єкти у сфері протидії корупції, до яких можна звернутися щодо порушень антикорупційного законодавства</w:t>
      </w:r>
    </w:p>
    <w:p w:rsidR="00A80B41" w:rsidRDefault="00A80B41" w:rsidP="00D92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275C" w:rsidRPr="00A80B41" w:rsidRDefault="00D9275C" w:rsidP="00D927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B41">
        <w:rPr>
          <w:rFonts w:ascii="Times New Roman" w:hAnsi="Times New Roman" w:cs="Times New Roman"/>
          <w:sz w:val="28"/>
          <w:szCs w:val="28"/>
          <w:lang w:val="uk-UA"/>
        </w:rPr>
        <w:t>Якщо Вам стало відомо про корупційні, або пов’язані з корупцією правопорушення Ви можете звернутися за наступними номерами:</w:t>
      </w:r>
    </w:p>
    <w:p w:rsidR="00D9275C" w:rsidRPr="00A80B41" w:rsidRDefault="00D9275C" w:rsidP="00D92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275C" w:rsidRPr="00A80B41" w:rsidRDefault="00D9275C" w:rsidP="00D927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B41">
        <w:rPr>
          <w:rFonts w:ascii="Times New Roman" w:hAnsi="Times New Roman" w:cs="Times New Roman"/>
          <w:sz w:val="28"/>
          <w:szCs w:val="28"/>
          <w:lang w:val="uk-UA"/>
        </w:rPr>
        <w:t>(044) 200-79-87 – «телефон довіри»  Офіс</w:t>
      </w:r>
      <w:r w:rsidR="00A80B41" w:rsidRPr="00A80B4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80B41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Генерального прокурора</w:t>
      </w:r>
      <w:r w:rsidR="00996060">
        <w:rPr>
          <w:rFonts w:ascii="Times New Roman" w:hAnsi="Times New Roman" w:cs="Times New Roman"/>
          <w:sz w:val="28"/>
          <w:szCs w:val="28"/>
          <w:lang w:val="uk-UA"/>
        </w:rPr>
        <w:br/>
      </w:r>
      <w:r w:rsidR="00710925" w:rsidRPr="00710925">
        <w:rPr>
          <w:rFonts w:ascii="Times New Roman" w:hAnsi="Times New Roman" w:cs="Times New Roman"/>
          <w:sz w:val="28"/>
          <w:szCs w:val="28"/>
          <w:lang w:val="uk-UA"/>
        </w:rPr>
        <w:t>(у робочий час щодня, крім вихідних);</w:t>
      </w:r>
    </w:p>
    <w:p w:rsidR="00D9275C" w:rsidRPr="00B700D3" w:rsidRDefault="00D9275C" w:rsidP="00D9275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0B41">
        <w:rPr>
          <w:rFonts w:ascii="Times New Roman" w:hAnsi="Times New Roman" w:cs="Times New Roman"/>
          <w:sz w:val="28"/>
          <w:szCs w:val="28"/>
          <w:lang w:val="uk-UA"/>
        </w:rPr>
        <w:t xml:space="preserve">(044) 200-76-24 – «гаряча лінія» </w:t>
      </w:r>
      <w:r w:rsidR="00A80B41" w:rsidRPr="00A80B41">
        <w:rPr>
          <w:rFonts w:ascii="Times New Roman" w:hAnsi="Times New Roman" w:cs="Times New Roman"/>
          <w:sz w:val="28"/>
          <w:szCs w:val="28"/>
          <w:lang w:val="uk-UA"/>
        </w:rPr>
        <w:t>Офісу Генерального прокурора</w:t>
      </w:r>
      <w:r w:rsidR="00B700D3" w:rsidRPr="00B700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9275C" w:rsidRPr="00A80B41" w:rsidRDefault="00D9275C" w:rsidP="00D92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275C" w:rsidRPr="00A80B41" w:rsidRDefault="00D9275C" w:rsidP="00D927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B41">
        <w:rPr>
          <w:rFonts w:ascii="Times New Roman" w:hAnsi="Times New Roman" w:cs="Times New Roman"/>
          <w:sz w:val="28"/>
          <w:szCs w:val="28"/>
          <w:lang w:val="uk-UA"/>
        </w:rPr>
        <w:t xml:space="preserve">0-800-500-202 – </w:t>
      </w:r>
      <w:r w:rsidR="00F4347A" w:rsidRPr="00A80B41">
        <w:rPr>
          <w:rFonts w:ascii="Times New Roman" w:hAnsi="Times New Roman" w:cs="Times New Roman"/>
          <w:sz w:val="28"/>
          <w:szCs w:val="28"/>
          <w:lang w:val="uk-UA"/>
        </w:rPr>
        <w:t>Безкоштовна телефонна «гаряча лінія» Національної поліції України  (щоден</w:t>
      </w:r>
      <w:r w:rsidR="00B700D3">
        <w:rPr>
          <w:rFonts w:ascii="Times New Roman" w:hAnsi="Times New Roman" w:cs="Times New Roman"/>
          <w:sz w:val="28"/>
          <w:szCs w:val="28"/>
          <w:lang w:val="uk-UA"/>
        </w:rPr>
        <w:t>но, з 08:00 до 20:00);</w:t>
      </w:r>
      <w:r w:rsidR="00F4347A" w:rsidRPr="00A80B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275C" w:rsidRPr="00B700D3" w:rsidRDefault="003D3299" w:rsidP="0047271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80B41">
        <w:rPr>
          <w:rFonts w:ascii="Times New Roman" w:hAnsi="Times New Roman" w:cs="Times New Roman"/>
          <w:sz w:val="28"/>
          <w:szCs w:val="28"/>
          <w:lang w:val="uk-UA"/>
        </w:rPr>
        <w:t>0-800-213-200</w:t>
      </w:r>
      <w:r w:rsidR="00D9275C" w:rsidRPr="00A80B41">
        <w:rPr>
          <w:rFonts w:ascii="Times New Roman" w:hAnsi="Times New Roman" w:cs="Times New Roman"/>
          <w:sz w:val="28"/>
          <w:szCs w:val="28"/>
          <w:lang w:val="uk-UA"/>
        </w:rPr>
        <w:t xml:space="preserve"> – безкоштовна телефонна лінія</w:t>
      </w:r>
      <w:r w:rsidR="0047271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Національного антикорупційного </w:t>
      </w:r>
      <w:bookmarkStart w:id="0" w:name="_GoBack"/>
      <w:bookmarkEnd w:id="0"/>
      <w:r w:rsidR="00D9275C" w:rsidRPr="00A80B41">
        <w:rPr>
          <w:rFonts w:ascii="Times New Roman" w:hAnsi="Times New Roman" w:cs="Times New Roman"/>
          <w:sz w:val="28"/>
          <w:szCs w:val="28"/>
          <w:lang w:val="uk-UA"/>
        </w:rPr>
        <w:t>бюро України</w:t>
      </w:r>
      <w:r w:rsidR="00B700D3" w:rsidRPr="00B700D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0B41" w:rsidRDefault="00A80B41" w:rsidP="00D927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9275C" w:rsidRPr="00A80B41" w:rsidRDefault="00056592" w:rsidP="00D9275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80B41">
        <w:rPr>
          <w:rFonts w:ascii="Times New Roman" w:hAnsi="Times New Roman" w:cs="Times New Roman"/>
          <w:sz w:val="28"/>
          <w:szCs w:val="28"/>
          <w:lang w:val="uk-UA"/>
        </w:rPr>
        <w:t>(044) 200-06-94</w:t>
      </w:r>
      <w:r w:rsidR="00D9275C" w:rsidRPr="00A80B41">
        <w:rPr>
          <w:rFonts w:ascii="Times New Roman" w:hAnsi="Times New Roman" w:cs="Times New Roman"/>
          <w:sz w:val="28"/>
          <w:szCs w:val="28"/>
          <w:lang w:val="uk-UA"/>
        </w:rPr>
        <w:t xml:space="preserve"> – телефонна лінія Національного агентства з питань запобігання корупції</w:t>
      </w:r>
      <w:r w:rsidR="00710925" w:rsidRPr="007109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925" w:rsidRPr="00710925">
        <w:rPr>
          <w:rFonts w:ascii="Times New Roman" w:hAnsi="Times New Roman" w:cs="Times New Roman"/>
          <w:sz w:val="28"/>
          <w:szCs w:val="28"/>
          <w:lang w:val="uk-UA"/>
        </w:rPr>
        <w:t>(в робочі дні з 9:00 до 18:00).</w:t>
      </w:r>
    </w:p>
    <w:p w:rsidR="00D9275C" w:rsidRPr="00D9275C" w:rsidRDefault="00D9275C" w:rsidP="00D9275C">
      <w:pPr>
        <w:rPr>
          <w:lang w:val="ru-RU"/>
        </w:rPr>
      </w:pPr>
    </w:p>
    <w:p w:rsidR="00843EB8" w:rsidRPr="00D9275C" w:rsidRDefault="00843EB8" w:rsidP="00D9275C">
      <w:pPr>
        <w:rPr>
          <w:lang w:val="ru-RU"/>
        </w:rPr>
      </w:pPr>
    </w:p>
    <w:sectPr w:rsidR="00843EB8" w:rsidRPr="00D9275C" w:rsidSect="00472713">
      <w:pgSz w:w="11906" w:h="16838" w:code="9"/>
      <w:pgMar w:top="1134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FE"/>
    <w:rsid w:val="00056592"/>
    <w:rsid w:val="002E616D"/>
    <w:rsid w:val="003B160B"/>
    <w:rsid w:val="003D3299"/>
    <w:rsid w:val="00472713"/>
    <w:rsid w:val="004A69FE"/>
    <w:rsid w:val="005C2829"/>
    <w:rsid w:val="00710925"/>
    <w:rsid w:val="00843EB8"/>
    <w:rsid w:val="00996060"/>
    <w:rsid w:val="00A80B41"/>
    <w:rsid w:val="00B42FCD"/>
    <w:rsid w:val="00B700D3"/>
    <w:rsid w:val="00D13BDF"/>
    <w:rsid w:val="00D9275C"/>
    <w:rsid w:val="00F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DD55"/>
  <w15:chartTrackingRefBased/>
  <w15:docId w15:val="{2B980DAB-67E2-4F02-B93D-A466DBC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Дяченко</dc:creator>
  <cp:keywords/>
  <dc:description/>
  <cp:lastModifiedBy>Віктор Кунц</cp:lastModifiedBy>
  <cp:revision>4</cp:revision>
  <dcterms:created xsi:type="dcterms:W3CDTF">2021-08-17T13:29:00Z</dcterms:created>
  <dcterms:modified xsi:type="dcterms:W3CDTF">2021-08-18T11:57:00Z</dcterms:modified>
</cp:coreProperties>
</file>