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93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</w:tblGrid>
      <w:tr w:rsidR="00134787" w:rsidRPr="005646D8" w:rsidTr="009879C8">
        <w:trPr>
          <w:jc w:val="right"/>
        </w:trPr>
        <w:tc>
          <w:tcPr>
            <w:tcW w:w="5000" w:type="pct"/>
          </w:tcPr>
          <w:p w:rsidR="00134787" w:rsidRPr="005646D8" w:rsidRDefault="00134787" w:rsidP="00703845">
            <w:pPr>
              <w:pStyle w:val="21"/>
              <w:shd w:val="clear" w:color="auto" w:fill="auto"/>
              <w:rPr>
                <w:lang w:val="uk-UA"/>
              </w:rPr>
            </w:pPr>
          </w:p>
        </w:tc>
      </w:tr>
    </w:tbl>
    <w:p w:rsidR="00134787" w:rsidRPr="005646D8" w:rsidRDefault="00134787" w:rsidP="00134787">
      <w:pPr>
        <w:pStyle w:val="21"/>
        <w:shd w:val="clear" w:color="auto" w:fill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787" w:rsidRPr="005646D8" w:rsidRDefault="00134787" w:rsidP="00134787">
      <w:pPr>
        <w:pStyle w:val="21"/>
        <w:shd w:val="clear" w:color="auto" w:fill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6D8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134787" w:rsidRPr="005646D8" w:rsidRDefault="00134787" w:rsidP="00134787">
      <w:pPr>
        <w:pStyle w:val="21"/>
        <w:shd w:val="clear" w:color="auto" w:fill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6D8">
        <w:rPr>
          <w:rFonts w:ascii="Times New Roman" w:hAnsi="Times New Roman" w:cs="Times New Roman"/>
          <w:b/>
          <w:sz w:val="28"/>
          <w:szCs w:val="28"/>
          <w:lang w:val="uk-UA"/>
        </w:rPr>
        <w:t>корупційних або пов'язаних з корупцією правопорушень, за які</w:t>
      </w:r>
    </w:p>
    <w:p w:rsidR="00134787" w:rsidRPr="005646D8" w:rsidRDefault="00134787" w:rsidP="00134787">
      <w:pPr>
        <w:pStyle w:val="21"/>
        <w:shd w:val="clear" w:color="auto" w:fill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6D8">
        <w:rPr>
          <w:rFonts w:ascii="Times New Roman" w:hAnsi="Times New Roman" w:cs="Times New Roman"/>
          <w:b/>
          <w:sz w:val="28"/>
          <w:szCs w:val="28"/>
          <w:lang w:val="uk-UA"/>
        </w:rPr>
        <w:t>законом встановлено кримінальну/адміністративну відповідальність,</w:t>
      </w:r>
    </w:p>
    <w:p w:rsidR="00134787" w:rsidRPr="005646D8" w:rsidRDefault="00134787" w:rsidP="00134787">
      <w:pPr>
        <w:pStyle w:val="21"/>
        <w:shd w:val="clear" w:color="auto" w:fill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6D8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підслідності кримінальних правопорушень</w:t>
      </w:r>
    </w:p>
    <w:p w:rsidR="00134787" w:rsidRPr="005646D8" w:rsidRDefault="00134787" w:rsidP="00134787">
      <w:pPr>
        <w:pStyle w:val="21"/>
        <w:shd w:val="clear" w:color="auto" w:fill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4787" w:rsidRPr="005646D8" w:rsidRDefault="00134787" w:rsidP="00134787">
      <w:pPr>
        <w:pStyle w:val="21"/>
        <w:shd w:val="clear" w:color="auto" w:fill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46D8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Перелік корупційних правопорушень, за вчинення яких передбачено кримінальну відповідальність</w:t>
      </w:r>
      <w:r w:rsidR="000728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(не є виключним)</w:t>
      </w:r>
    </w:p>
    <w:p w:rsidR="00134787" w:rsidRPr="005646D8" w:rsidRDefault="00134787" w:rsidP="00134787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Відповідно до примітки до статті 45 Кримінального кодексу України корупційними злочинами, у випадку їх вчинення шляхом зловживання службовим становищем, згідно з цим Кодексом вважаються злочини, передбачені: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статтею 191 (привласнення, розтрата майна або заволодіння ним шляхом зловживання службовим становищем);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статтею 262 (викрадення, привласнення, вимагання вогнепальної зброї, бойових припасів, вибухових речовин чи радіоактивних матеріалів або заволодіння ними шляхом шахрайства або зловживанням службовим становищем);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статтею 308 (викрадення, привласнення, вимагання наркотичних засобів, психотропних речовин або їх аналогів чи заволодіння ними шляхом шахрайства або зловживання службовим становищем);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статтею 312 (викрадення, привласнення, вимагання прекурсорів або заволодіння ними шляхом шахрайства або зловживання службовим становищем);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статтею 313 (викрадення, привласнення, вимагання обладнання, призначеного для виготовлення наркотичних засобів, психотропних речовин або їх аналогів, чи заволодіння ним шляхом шахрайства або зловживання службовим становищем та інші незаконні дії з таким обладнанням);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статтею 320 (порушення встановлених правил обігу наркотичних засобів, психотропних речовин, їх аналогів або прекурсорів);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статтею 357 (викрадення, привласнення, вимагання документів, штампів, печаток, заволодіння ними шляхом шахрайства чи зловживання службовим становищем або їх пошкодження);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статтею 410 (викрадення, привласнення, вимагання військовослужбовцем зброї, бойових припасів, вибухових або інших бойових речовин, засобів пересування, військової та спеціальної техніки чи іншого військового майна, а також заволодіння ними шляхом шахрайства або зловживання службовим становищем).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Згідно з приміткою до статті 45 Кримінального кодексу України також корупційними злочинами, відповідно до цього Кодексу, вважаються злочини передбачені: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статтею 210 (нецільове використання бюджетних коштів, здійсненню видатків бюджету чи надання кредитів з бюджету без встановлених бюджетних призначень або з їх перевищенням);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статтею 354 (підкуп працівника підприємства, установи чи організації);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статтею 364 (зловживання владою або службовим становищем);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статтею 364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 xml:space="preserve"> (зловживання повноваженнями службовою особою юридичної особи приватного права незалежно від організаційно-правової форми);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статтею 365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 xml:space="preserve"> (зловживання повноваженнями особами, які надають публічні послуги);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стаття 366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 xml:space="preserve"> (декларування недостовірної інформації);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стаття 366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 xml:space="preserve"> (неподання суб’єктом декларування декларації особи, уповноваженої на виконання функцій держави або місцевого самоврядування);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 xml:space="preserve">статтею 368 (прийняття пропозиції, обіцянки або одержання неправомірно вигоди службовою особою); 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статтею 368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 xml:space="preserve"> (незаконне збагачення);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статтею 368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 xml:space="preserve"> (підкуп службової особи юридичної особи приватного права незалежно від організаційно-правової форми);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статтею 368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 xml:space="preserve"> (підкуп особи, яка надає публічні послуги);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стаття 368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 xml:space="preserve"> (незаконне збагачення);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статтею 369 (пропозиція, обіцянка або надання неправомірної вигоді службовій особі);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статтею 369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 xml:space="preserve"> (зловживання впливом).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Згідно з статтею 216 Кримінального процесуального кодексу України встановлена така підслідність щодо до судового розслідування корупційних кримінальних правопорушень: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Національна поліція України - щодо злочинів, передбачених статтями 262, 308, 312, 313, 320, 357, 364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>, 365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>, 368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>, 368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>, 368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Кримінального кодексу України.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Національне антикорупційне бюро України - щодо злочинів передбачених статтями 191, 210, 354 (стосовно працівників юридичних осіб публічного права), 364, 366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>, 366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>, 368, 368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>, 369, 369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>, 410 Кримінального кодексу України, з урахуванням умов, визначених частиною 5 статті 216 КПК України.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Кримінальними правопорушеннями, пов’язаними з корупцією, відповідно до цього Кодексу вважаються кримінальні правопорушення, передбачені статтями 366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>, 366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 xml:space="preserve"> цього Кодексу.</w:t>
      </w:r>
    </w:p>
    <w:p w:rsidR="00565D39" w:rsidRPr="005646D8" w:rsidRDefault="00565D39" w:rsidP="00134787">
      <w:pPr>
        <w:pStyle w:val="21"/>
        <w:shd w:val="clear" w:color="auto" w:fill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4787" w:rsidRPr="005646D8" w:rsidRDefault="00134787" w:rsidP="00134787">
      <w:pPr>
        <w:pStyle w:val="21"/>
        <w:shd w:val="clear" w:color="auto" w:fill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46D8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Перелік правопорушень, пов'язаних з корупцією, за вчинення яких передбачено адміністративну відповідальність</w:t>
      </w:r>
    </w:p>
    <w:p w:rsidR="00134787" w:rsidRPr="005646D8" w:rsidRDefault="00134787" w:rsidP="00134787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глави 13-А "Адміністративні правопорушення, пов'язані з корупцією" Кодексу України про адміністративні правопорушення 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lastRenderedPageBreak/>
        <w:t>адміністративна відповідальність передбачена за: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порушення обмежень щодо сумісництва та суміщення з іншими видами діяльності (стаття 172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порушення встановлених законом обмежень щодо одержання подарунків (стаття 172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порушення вимог фінансового контролю (стаття 172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порушення вимог щодо запобігання та врегулювання конфлікту інтересів (стаття 172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незаконне використання інформації, що стала відома особі у зв'язку з виконанням службових повноважень (стаття 172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невжиття заходів щодо протидії корупції (стаття 172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34787" w:rsidRPr="005646D8" w:rsidRDefault="00134787" w:rsidP="00134787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34787" w:rsidRPr="005646D8" w:rsidRDefault="00134787" w:rsidP="00134787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46D8">
        <w:rPr>
          <w:rFonts w:ascii="Times New Roman" w:hAnsi="Times New Roman" w:cs="Times New Roman"/>
          <w:sz w:val="28"/>
          <w:szCs w:val="28"/>
          <w:lang w:val="uk-UA"/>
        </w:rPr>
        <w:t>Згідно зі статтею 255 Кодексу України про адміністративні правопорушення у справах про адміністративні правопорушення, що розглядаються органами, зазначеними в статтях 218 - 221 цього Кодексу, протоколи про правопорушення, передбачені статтями 172</w:t>
      </w:r>
      <w:r w:rsidRPr="005646D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5646D8">
        <w:rPr>
          <w:rFonts w:ascii="Times New Roman" w:hAnsi="Times New Roman" w:cs="Times New Roman"/>
          <w:sz w:val="28"/>
          <w:szCs w:val="28"/>
          <w:lang w:val="uk-UA"/>
        </w:rPr>
        <w:t xml:space="preserve"> - 172</w:t>
      </w:r>
      <w:r w:rsidRPr="005646D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 w:rsidRPr="005646D8">
        <w:rPr>
          <w:rFonts w:ascii="Times New Roman" w:hAnsi="Times New Roman" w:cs="Times New Roman"/>
          <w:sz w:val="28"/>
          <w:szCs w:val="28"/>
          <w:lang w:val="uk-UA"/>
        </w:rPr>
        <w:t xml:space="preserve">, мають право складати уповноважені на те посадові особи Національної поліції України </w:t>
      </w:r>
      <w:r w:rsidR="005646D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A69FF" w:rsidRPr="005646D8">
        <w:rPr>
          <w:rFonts w:ascii="Times New Roman" w:hAnsi="Times New Roman" w:cs="Times New Roman"/>
          <w:sz w:val="28"/>
          <w:szCs w:val="28"/>
          <w:lang w:val="uk-UA"/>
        </w:rPr>
        <w:t>за винятком правопорушень, вчинених службовими особами, які займають відповідальне та особливо відповідальне становище</w:t>
      </w:r>
      <w:r w:rsidR="005646D8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5A69FF" w:rsidRPr="00564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46D8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 w:rsidR="00853993" w:rsidRPr="005646D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646D8">
        <w:rPr>
          <w:rFonts w:ascii="Times New Roman" w:hAnsi="Times New Roman" w:cs="Times New Roman"/>
          <w:sz w:val="28"/>
          <w:szCs w:val="28"/>
          <w:lang w:val="uk-UA"/>
        </w:rPr>
        <w:t xml:space="preserve"> агентств</w:t>
      </w:r>
      <w:r w:rsidR="00853993" w:rsidRPr="005646D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646D8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корупції</w:t>
      </w:r>
      <w:r w:rsidR="00853993" w:rsidRPr="005646D8">
        <w:rPr>
          <w:rFonts w:ascii="Times New Roman" w:hAnsi="Times New Roman" w:cs="Times New Roman"/>
          <w:sz w:val="28"/>
          <w:szCs w:val="28"/>
          <w:lang w:val="uk-UA"/>
        </w:rPr>
        <w:t>, склада</w:t>
      </w:r>
      <w:r w:rsidR="0014021F" w:rsidRPr="005646D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53993" w:rsidRPr="005646D8">
        <w:rPr>
          <w:rFonts w:ascii="Times New Roman" w:hAnsi="Times New Roman" w:cs="Times New Roman"/>
          <w:sz w:val="28"/>
          <w:szCs w:val="28"/>
          <w:lang w:val="uk-UA"/>
        </w:rPr>
        <w:t xml:space="preserve"> протоколи про правопорушення, передбачені статтями 172</w:t>
      </w:r>
      <w:r w:rsidR="00853993" w:rsidRPr="005646D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="00853993" w:rsidRPr="005646D8">
        <w:rPr>
          <w:rFonts w:ascii="Times New Roman" w:hAnsi="Times New Roman" w:cs="Times New Roman"/>
          <w:sz w:val="28"/>
          <w:szCs w:val="28"/>
          <w:lang w:val="uk-UA"/>
        </w:rPr>
        <w:t xml:space="preserve"> - 172</w:t>
      </w:r>
      <w:r w:rsidR="00853993" w:rsidRPr="005646D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 w:rsidR="00853993" w:rsidRPr="00564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21F" w:rsidRPr="005646D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53993" w:rsidRPr="005646D8">
        <w:rPr>
          <w:rFonts w:ascii="Times New Roman" w:hAnsi="Times New Roman" w:cs="Times New Roman"/>
          <w:sz w:val="28"/>
          <w:szCs w:val="28"/>
          <w:lang w:val="uk-UA"/>
        </w:rPr>
        <w:t xml:space="preserve"> службов</w:t>
      </w:r>
      <w:r w:rsidR="0014021F" w:rsidRPr="005646D8">
        <w:rPr>
          <w:rFonts w:ascii="Times New Roman" w:hAnsi="Times New Roman" w:cs="Times New Roman"/>
          <w:sz w:val="28"/>
          <w:szCs w:val="28"/>
          <w:lang w:val="uk-UA"/>
        </w:rPr>
        <w:t>их осіб</w:t>
      </w:r>
      <w:r w:rsidR="00853993" w:rsidRPr="005646D8">
        <w:rPr>
          <w:rFonts w:ascii="Times New Roman" w:hAnsi="Times New Roman" w:cs="Times New Roman"/>
          <w:sz w:val="28"/>
          <w:szCs w:val="28"/>
          <w:lang w:val="uk-UA"/>
        </w:rPr>
        <w:t>, які займають відповідальне та особливо відповідальне становище</w:t>
      </w:r>
      <w:r w:rsidRPr="00564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4787" w:rsidRPr="005646D8" w:rsidRDefault="00134787" w:rsidP="00134787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34787" w:rsidRPr="005646D8" w:rsidRDefault="00134787" w:rsidP="00134787">
      <w:pPr>
        <w:pStyle w:val="21"/>
        <w:shd w:val="clear" w:color="auto" w:fill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46D8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Перелік правопорушень, пов'язаних з корупцією, за вчинення яких може бути притягнуто до дисцип</w:t>
      </w:r>
      <w:r w:rsidR="000A5898">
        <w:rPr>
          <w:rFonts w:ascii="Times New Roman" w:hAnsi="Times New Roman" w:cs="Times New Roman"/>
          <w:b/>
          <w:i/>
          <w:sz w:val="28"/>
          <w:szCs w:val="28"/>
          <w:lang w:val="uk-UA"/>
        </w:rPr>
        <w:t>лінарної відповідальності (не </w:t>
      </w:r>
      <w:bookmarkStart w:id="0" w:name="_GoBack"/>
      <w:bookmarkEnd w:id="0"/>
      <w:r w:rsidR="000A5898">
        <w:rPr>
          <w:rFonts w:ascii="Times New Roman" w:hAnsi="Times New Roman" w:cs="Times New Roman"/>
          <w:b/>
          <w:i/>
          <w:sz w:val="28"/>
          <w:szCs w:val="28"/>
          <w:lang w:val="uk-UA"/>
        </w:rPr>
        <w:t>є </w:t>
      </w:r>
      <w:r w:rsidRPr="005646D8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виключним)</w:t>
      </w:r>
    </w:p>
    <w:p w:rsidR="00134787" w:rsidRPr="005646D8" w:rsidRDefault="00134787" w:rsidP="00134787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34787" w:rsidRPr="005646D8" w:rsidRDefault="00134787" w:rsidP="00134787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46D8">
        <w:rPr>
          <w:rFonts w:ascii="Times New Roman" w:hAnsi="Times New Roman" w:cs="Times New Roman"/>
          <w:sz w:val="28"/>
          <w:szCs w:val="28"/>
          <w:lang w:val="uk-UA"/>
        </w:rPr>
        <w:t>1. Неприйняття антикорупційної програми, неподання на погодження антикорупційної програми Національному агентству (стаття 19).</w:t>
      </w:r>
    </w:p>
    <w:p w:rsidR="00134787" w:rsidRPr="005646D8" w:rsidRDefault="00134787" w:rsidP="00134787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46D8">
        <w:rPr>
          <w:rFonts w:ascii="Times New Roman" w:hAnsi="Times New Roman" w:cs="Times New Roman"/>
          <w:sz w:val="28"/>
          <w:szCs w:val="28"/>
          <w:lang w:val="uk-UA"/>
        </w:rPr>
        <w:t>2. Обмеження щодо використання службових повноважень чи свого становища (стаття 22 Закону).</w:t>
      </w:r>
    </w:p>
    <w:p w:rsidR="00134787" w:rsidRPr="005646D8" w:rsidRDefault="00134787" w:rsidP="00134787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46D8">
        <w:rPr>
          <w:rFonts w:ascii="Times New Roman" w:hAnsi="Times New Roman" w:cs="Times New Roman"/>
          <w:sz w:val="28"/>
          <w:szCs w:val="28"/>
          <w:lang w:val="uk-UA"/>
        </w:rPr>
        <w:t>3. Обмеження щодо одержання подарунка (стаття 23 Закону).</w:t>
      </w:r>
    </w:p>
    <w:p w:rsidR="00134787" w:rsidRPr="005646D8" w:rsidRDefault="00134787" w:rsidP="00134787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46D8">
        <w:rPr>
          <w:rFonts w:ascii="Times New Roman" w:hAnsi="Times New Roman" w:cs="Times New Roman"/>
          <w:sz w:val="28"/>
          <w:szCs w:val="28"/>
          <w:lang w:val="uk-UA"/>
        </w:rPr>
        <w:t>4. Обмеження щодо сумісництва та суміщення з іншими видами діяльності (стаття 25 Закону).</w:t>
      </w:r>
    </w:p>
    <w:p w:rsidR="00134787" w:rsidRPr="005646D8" w:rsidRDefault="00134787" w:rsidP="00134787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46D8">
        <w:rPr>
          <w:rFonts w:ascii="Times New Roman" w:hAnsi="Times New Roman" w:cs="Times New Roman"/>
          <w:sz w:val="28"/>
          <w:szCs w:val="28"/>
          <w:lang w:val="uk-UA"/>
        </w:rPr>
        <w:t>5. Обмеження після припинення діяльності, пов'язаної з виконанням функцій держави, місцевого самоврядування (стаття 26 Закону).</w:t>
      </w:r>
    </w:p>
    <w:p w:rsidR="00134787" w:rsidRPr="005646D8" w:rsidRDefault="00134787" w:rsidP="00134787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46D8">
        <w:rPr>
          <w:rFonts w:ascii="Times New Roman" w:hAnsi="Times New Roman" w:cs="Times New Roman"/>
          <w:sz w:val="28"/>
          <w:szCs w:val="28"/>
          <w:lang w:val="uk-UA"/>
        </w:rPr>
        <w:t>6. Обмеження спільної роботи близьких осіб (стаття 27 Закону).</w:t>
      </w:r>
    </w:p>
    <w:p w:rsidR="00134787" w:rsidRPr="005646D8" w:rsidRDefault="00134787" w:rsidP="00134787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46D8">
        <w:rPr>
          <w:rFonts w:ascii="Times New Roman" w:hAnsi="Times New Roman" w:cs="Times New Roman"/>
          <w:sz w:val="28"/>
          <w:szCs w:val="28"/>
          <w:lang w:val="uk-UA"/>
        </w:rPr>
        <w:t>7. Запобігання та врегулювання конфлікту інтересів (стаття 28 Закону).</w:t>
      </w:r>
    </w:p>
    <w:p w:rsidR="00134787" w:rsidRPr="005646D8" w:rsidRDefault="00134787" w:rsidP="00134787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46D8">
        <w:rPr>
          <w:rFonts w:ascii="Times New Roman" w:hAnsi="Times New Roman" w:cs="Times New Roman"/>
          <w:sz w:val="28"/>
          <w:szCs w:val="28"/>
          <w:lang w:val="uk-UA"/>
        </w:rPr>
        <w:t xml:space="preserve">8. Порушення правил етичної поведінки </w:t>
      </w:r>
      <w:r w:rsidR="00853993" w:rsidRPr="005646D8">
        <w:rPr>
          <w:rFonts w:ascii="Times New Roman" w:hAnsi="Times New Roman" w:cs="Times New Roman"/>
          <w:sz w:val="28"/>
          <w:szCs w:val="28"/>
          <w:lang w:val="uk-UA"/>
        </w:rPr>
        <w:t>(статті 38</w:t>
      </w:r>
      <w:r w:rsidR="00072898">
        <w:rPr>
          <w:rFonts w:ascii="Times New Roman" w:hAnsi="Times New Roman" w:cs="Times New Roman"/>
          <w:sz w:val="28"/>
          <w:szCs w:val="28"/>
          <w:lang w:val="uk-UA"/>
        </w:rPr>
        <w:t>-44</w:t>
      </w:r>
      <w:r w:rsidR="00853993" w:rsidRPr="005646D8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Pr="005646D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F6321" w:rsidRPr="00EF6321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 xml:space="preserve">9. Недотримання вимог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>озділу VIII З</w:t>
      </w:r>
      <w:r>
        <w:rPr>
          <w:rFonts w:ascii="Times New Roman" w:hAnsi="Times New Roman" w:cs="Times New Roman"/>
          <w:sz w:val="28"/>
          <w:szCs w:val="28"/>
          <w:lang w:val="uk-UA"/>
        </w:rPr>
        <w:t>ахист ви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>кривачів</w:t>
      </w:r>
      <w:r w:rsidRPr="00EF63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невжиття заходів щодо припинення корупційного або пов’язаного з корупцією правопорушення та негайного повідомлення спеціально уповноваженого суб’єкта у сфері протидії корупції (статті 53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 xml:space="preserve">не забезпечення умов функціонування внутрішніх каналів повідомлення 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можливі факти корупційних або пов’язаних з корупцією правопорушень, інших порушень цього Закону (статті 53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не впровадження механізмів заохочення та формування культури повідомлення про можливі факти корупційних або пов’язаних з корупцією правопорушень, інших порушень цього Закону (статті 53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не забезпечення розгляду повідомлень про можливі факти корупційних або пов’язаних з корупцією правопорушень, інших порушень цього Закону (статті 53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2BD0">
        <w:rPr>
          <w:rFonts w:ascii="Times New Roman" w:hAnsi="Times New Roman" w:cs="Times New Roman"/>
          <w:sz w:val="28"/>
          <w:szCs w:val="28"/>
          <w:lang w:val="uk-UA"/>
        </w:rPr>
        <w:t>розкриття інформації про особу викривача (статті 53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F6321" w:rsidRPr="009F2BD0" w:rsidRDefault="00EF6321" w:rsidP="00EF6321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>орушення права викривача на отримання інформації (статті 53</w:t>
      </w:r>
      <w:r w:rsidRPr="009F2B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9F2BD0">
        <w:rPr>
          <w:rFonts w:ascii="Times New Roman" w:hAnsi="Times New Roman" w:cs="Times New Roman"/>
          <w:sz w:val="28"/>
          <w:szCs w:val="28"/>
          <w:lang w:val="uk-UA"/>
        </w:rPr>
        <w:t xml:space="preserve"> Закону).</w:t>
      </w:r>
    </w:p>
    <w:p w:rsidR="00134787" w:rsidRPr="005646D8" w:rsidRDefault="00134787" w:rsidP="00134787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46D8">
        <w:rPr>
          <w:rFonts w:ascii="Times New Roman" w:hAnsi="Times New Roman" w:cs="Times New Roman"/>
          <w:sz w:val="28"/>
          <w:szCs w:val="28"/>
          <w:lang w:val="uk-UA"/>
        </w:rPr>
        <w:t>10. Недотримання вимог щодо організації проведення спеціальної перевірки (статті 56 - 58).</w:t>
      </w:r>
    </w:p>
    <w:p w:rsidR="00134787" w:rsidRPr="005646D8" w:rsidRDefault="00134787" w:rsidP="00134787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46D8">
        <w:rPr>
          <w:rFonts w:ascii="Times New Roman" w:hAnsi="Times New Roman" w:cs="Times New Roman"/>
          <w:sz w:val="28"/>
          <w:szCs w:val="28"/>
          <w:lang w:val="uk-UA"/>
        </w:rPr>
        <w:t>11. Не проведення службового розслідування стосовно особи, яка вчинила корупційне або пов'язане з корупцією правопорушення (стаття 65</w:t>
      </w:r>
      <w:r w:rsidR="0007289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5646D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34787" w:rsidRPr="005646D8" w:rsidRDefault="00134787" w:rsidP="00134787">
      <w:pPr>
        <w:pStyle w:val="21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46D8">
        <w:rPr>
          <w:rFonts w:ascii="Times New Roman" w:hAnsi="Times New Roman" w:cs="Times New Roman"/>
          <w:sz w:val="28"/>
          <w:szCs w:val="28"/>
          <w:lang w:val="uk-UA"/>
        </w:rPr>
        <w:t>12. Недотримання вимог щодо незаконних актів та правочинів (стаття 67).</w:t>
      </w:r>
    </w:p>
    <w:sectPr w:rsidR="00134787" w:rsidRPr="005646D8" w:rsidSect="0013478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56" w:rsidRDefault="004B5D56" w:rsidP="00134787">
      <w:pPr>
        <w:spacing w:after="0" w:line="240" w:lineRule="auto"/>
      </w:pPr>
      <w:r>
        <w:separator/>
      </w:r>
    </w:p>
  </w:endnote>
  <w:endnote w:type="continuationSeparator" w:id="0">
    <w:p w:rsidR="004B5D56" w:rsidRDefault="004B5D56" w:rsidP="0013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56" w:rsidRDefault="004B5D56" w:rsidP="00134787">
      <w:pPr>
        <w:spacing w:after="0" w:line="240" w:lineRule="auto"/>
      </w:pPr>
      <w:r>
        <w:separator/>
      </w:r>
    </w:p>
  </w:footnote>
  <w:footnote w:type="continuationSeparator" w:id="0">
    <w:p w:rsidR="004B5D56" w:rsidRDefault="004B5D56" w:rsidP="0013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640711"/>
      <w:docPartObj>
        <w:docPartGallery w:val="Page Numbers (Top of Page)"/>
        <w:docPartUnique/>
      </w:docPartObj>
    </w:sdtPr>
    <w:sdtEndPr/>
    <w:sdtContent>
      <w:p w:rsidR="00134787" w:rsidRDefault="001347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898">
          <w:rPr>
            <w:noProof/>
          </w:rPr>
          <w:t>4</w:t>
        </w:r>
        <w:r>
          <w:fldChar w:fldCharType="end"/>
        </w:r>
      </w:p>
    </w:sdtContent>
  </w:sdt>
  <w:p w:rsidR="00134787" w:rsidRDefault="00134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87"/>
    <w:rsid w:val="00072898"/>
    <w:rsid w:val="000A5898"/>
    <w:rsid w:val="000E25A4"/>
    <w:rsid w:val="00134787"/>
    <w:rsid w:val="0014021F"/>
    <w:rsid w:val="002B416F"/>
    <w:rsid w:val="00333C25"/>
    <w:rsid w:val="003630EA"/>
    <w:rsid w:val="004B5D56"/>
    <w:rsid w:val="005646D8"/>
    <w:rsid w:val="00565D39"/>
    <w:rsid w:val="005A69FF"/>
    <w:rsid w:val="006F5771"/>
    <w:rsid w:val="00853993"/>
    <w:rsid w:val="00965FC2"/>
    <w:rsid w:val="009879C8"/>
    <w:rsid w:val="00A416FA"/>
    <w:rsid w:val="00A83379"/>
    <w:rsid w:val="00AC29BB"/>
    <w:rsid w:val="00AD6CEA"/>
    <w:rsid w:val="00BA2594"/>
    <w:rsid w:val="00BB27C3"/>
    <w:rsid w:val="00C33BBE"/>
    <w:rsid w:val="00EF6321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1E71"/>
  <w15:chartTrackingRefBased/>
  <w15:docId w15:val="{83AE33E9-48BA-4DD4-A1F2-CA64BC2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8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787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ій колонтитул Знак"/>
    <w:basedOn w:val="a0"/>
    <w:link w:val="a3"/>
    <w:uiPriority w:val="99"/>
    <w:rsid w:val="00134787"/>
  </w:style>
  <w:style w:type="paragraph" w:styleId="a5">
    <w:name w:val="footer"/>
    <w:basedOn w:val="a"/>
    <w:link w:val="a6"/>
    <w:uiPriority w:val="99"/>
    <w:unhideWhenUsed/>
    <w:rsid w:val="00134787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ій колонтитул Знак"/>
    <w:basedOn w:val="a0"/>
    <w:link w:val="a5"/>
    <w:uiPriority w:val="99"/>
    <w:rsid w:val="00134787"/>
  </w:style>
  <w:style w:type="character" w:customStyle="1" w:styleId="2">
    <w:name w:val="Основной текст (2)_"/>
    <w:link w:val="21"/>
    <w:locked/>
    <w:rsid w:val="0013478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34787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4848</Words>
  <Characters>2764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Джульєта Саркісьян</dc:creator>
  <cp:keywords/>
  <dc:description/>
  <cp:lastModifiedBy>Віктор Кунц</cp:lastModifiedBy>
  <cp:revision>6</cp:revision>
  <dcterms:created xsi:type="dcterms:W3CDTF">2021-08-18T12:31:00Z</dcterms:created>
  <dcterms:modified xsi:type="dcterms:W3CDTF">2021-09-03T06:28:00Z</dcterms:modified>
</cp:coreProperties>
</file>